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E1" w:rsidRPr="00A6055D" w:rsidRDefault="00E53D5F" w:rsidP="004B54B1">
      <w:pPr>
        <w:spacing w:after="0" w:line="240" w:lineRule="auto"/>
        <w:rPr>
          <w:rFonts w:ascii="Rockwell" w:hAnsi="Rockwell" w:cs="Estrangelo Edessa"/>
          <w:sz w:val="96"/>
          <w:szCs w:val="96"/>
        </w:rPr>
      </w:pPr>
      <w:r>
        <w:rPr>
          <w:rFonts w:ascii="Rockwell" w:hAnsi="Rockwell" w:cs="Estrangelo Edessa"/>
          <w:color w:val="1F497D" w:themeColor="text2"/>
          <w:sz w:val="72"/>
          <w:szCs w:val="72"/>
        </w:rPr>
        <w:t xml:space="preserve"> </w:t>
      </w:r>
      <w:r w:rsidR="004B54B1" w:rsidRPr="00A6055D">
        <w:rPr>
          <w:rFonts w:ascii="Rockwell" w:hAnsi="Rockwell" w:cs="Estrangelo Edessa"/>
          <w:color w:val="1F497D" w:themeColor="text2"/>
          <w:sz w:val="96"/>
          <w:szCs w:val="96"/>
        </w:rPr>
        <w:t>Employment</w:t>
      </w:r>
      <w:r w:rsidR="004B54B1" w:rsidRPr="00A6055D">
        <w:rPr>
          <w:rFonts w:ascii="Rockwell" w:hAnsi="Rockwell" w:cs="Estrangelo Edessa"/>
          <w:color w:val="C0504D" w:themeColor="accent2"/>
          <w:sz w:val="96"/>
          <w:szCs w:val="96"/>
        </w:rPr>
        <w:t>First</w:t>
      </w:r>
      <w:r w:rsidR="004B54B1" w:rsidRPr="00A6055D">
        <w:rPr>
          <w:rFonts w:ascii="Rockwell" w:hAnsi="Rockwell" w:cs="Estrangelo Edessa"/>
          <w:color w:val="1F497D" w:themeColor="text2"/>
          <w:sz w:val="96"/>
          <w:szCs w:val="96"/>
        </w:rPr>
        <w:t>Maine</w:t>
      </w:r>
    </w:p>
    <w:p w:rsidR="004B54B1" w:rsidRDefault="004B54B1" w:rsidP="004B54B1">
      <w:pPr>
        <w:spacing w:after="0" w:line="240" w:lineRule="auto"/>
        <w:rPr>
          <w:rFonts w:ascii="Rockwell" w:hAnsi="Rockwell" w:cs="Estrangelo Edessa"/>
          <w:color w:val="1F497D" w:themeColor="text2"/>
          <w:sz w:val="48"/>
          <w:szCs w:val="48"/>
        </w:rPr>
      </w:pPr>
    </w:p>
    <w:p w:rsidR="004B54B1" w:rsidRPr="00D6336F" w:rsidRDefault="004B54B1" w:rsidP="004B54B1">
      <w:pPr>
        <w:spacing w:after="0" w:line="240" w:lineRule="auto"/>
        <w:rPr>
          <w:rFonts w:cs="Estrangelo Edessa"/>
          <w:color w:val="000000" w:themeColor="text1"/>
          <w:sz w:val="28"/>
          <w:szCs w:val="28"/>
        </w:rPr>
      </w:pPr>
    </w:p>
    <w:p w:rsidR="004B54B1" w:rsidRDefault="00BF57AD" w:rsidP="004B54B1">
      <w:pPr>
        <w:spacing w:after="0" w:line="240" w:lineRule="auto"/>
        <w:rPr>
          <w:rFonts w:ascii="Rockwell" w:hAnsi="Rockwell" w:cs="Estrangelo Edessa"/>
          <w:sz w:val="48"/>
          <w:szCs w:val="48"/>
        </w:rPr>
      </w:pPr>
      <w:r w:rsidRPr="00BF57AD">
        <w:rPr>
          <w:rFonts w:ascii="Rockwell" w:hAnsi="Rockwell" w:cs="Estrangelo Edessa"/>
          <w:noProof/>
          <w:sz w:val="48"/>
          <w:szCs w:val="48"/>
        </w:rPr>
        <mc:AlternateContent>
          <mc:Choice Requires="wps">
            <w:drawing>
              <wp:anchor distT="0" distB="0" distL="114300" distR="114300" simplePos="0" relativeHeight="251659264" behindDoc="0" locked="0" layoutInCell="1" allowOverlap="1" wp14:editId="36B11C9B">
                <wp:simplePos x="0" y="0"/>
                <wp:positionH relativeFrom="column">
                  <wp:posOffset>339725</wp:posOffset>
                </wp:positionH>
                <wp:positionV relativeFrom="paragraph">
                  <wp:posOffset>63500</wp:posOffset>
                </wp:positionV>
                <wp:extent cx="6127750" cy="76073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7607300"/>
                        </a:xfrm>
                        <a:prstGeom prst="rect">
                          <a:avLst/>
                        </a:prstGeom>
                        <a:solidFill>
                          <a:srgbClr val="FFFFFF"/>
                        </a:solidFill>
                        <a:ln w="9525">
                          <a:solidFill>
                            <a:srgbClr val="000000"/>
                          </a:solidFill>
                          <a:miter lim="800000"/>
                          <a:headEnd/>
                          <a:tailEnd/>
                        </a:ln>
                      </wps:spPr>
                      <wps:txbx>
                        <w:txbxContent>
                          <w:p w:rsidR="00D6299C" w:rsidRPr="00B9439A" w:rsidRDefault="00CE487D" w:rsidP="00D6299C">
                            <w:pPr>
                              <w:spacing w:after="0" w:line="240" w:lineRule="auto"/>
                              <w:jc w:val="center"/>
                              <w:rPr>
                                <w:rFonts w:ascii="Calibri" w:eastAsia="Calibri" w:hAnsi="Calibri" w:cs="Estrangelo Edessa"/>
                                <w:b/>
                                <w:color w:val="000000" w:themeColor="text1"/>
                                <w:sz w:val="32"/>
                                <w:szCs w:val="32"/>
                              </w:rPr>
                            </w:pPr>
                            <w:r>
                              <w:rPr>
                                <w:rFonts w:ascii="Calibri" w:eastAsia="Calibri" w:hAnsi="Calibri" w:cs="Estrangelo Edessa"/>
                                <w:b/>
                                <w:color w:val="000000" w:themeColor="text1"/>
                                <w:sz w:val="32"/>
                                <w:szCs w:val="32"/>
                              </w:rPr>
                              <w:t>Steering Committee</w:t>
                            </w:r>
                            <w:r w:rsidR="00D6299C">
                              <w:rPr>
                                <w:rFonts w:ascii="Calibri" w:eastAsia="Calibri" w:hAnsi="Calibri" w:cs="Estrangelo Edessa"/>
                                <w:b/>
                                <w:color w:val="000000" w:themeColor="text1"/>
                                <w:sz w:val="32"/>
                                <w:szCs w:val="32"/>
                              </w:rPr>
                              <w:t xml:space="preserve"> </w:t>
                            </w:r>
                            <w:r w:rsidR="00D6299C" w:rsidRPr="00B9439A">
                              <w:rPr>
                                <w:rFonts w:ascii="Calibri" w:eastAsia="Calibri" w:hAnsi="Calibri" w:cs="Estrangelo Edessa"/>
                                <w:b/>
                                <w:color w:val="000000" w:themeColor="text1"/>
                                <w:sz w:val="32"/>
                                <w:szCs w:val="32"/>
                              </w:rPr>
                              <w:t>Meeting Minutes</w:t>
                            </w:r>
                          </w:p>
                          <w:p w:rsidR="00D6299C" w:rsidRDefault="00D6299C" w:rsidP="00D6299C">
                            <w:pPr>
                              <w:spacing w:after="0" w:line="240" w:lineRule="auto"/>
                              <w:jc w:val="center"/>
                              <w:rPr>
                                <w:rFonts w:ascii="Calibri" w:eastAsia="Calibri" w:hAnsi="Calibri" w:cs="Estrangelo Edessa"/>
                                <w:i/>
                                <w:sz w:val="32"/>
                                <w:szCs w:val="32"/>
                              </w:rPr>
                            </w:pPr>
                          </w:p>
                          <w:p w:rsidR="00D6299C" w:rsidRPr="00B9439A" w:rsidRDefault="00D6299C" w:rsidP="00D6299C">
                            <w:pPr>
                              <w:spacing w:after="0" w:line="240" w:lineRule="auto"/>
                              <w:jc w:val="center"/>
                              <w:rPr>
                                <w:rFonts w:ascii="Calibri" w:eastAsia="Calibri" w:hAnsi="Calibri" w:cs="Estrangelo Edessa"/>
                                <w:color w:val="000000" w:themeColor="text1"/>
                                <w:sz w:val="32"/>
                                <w:szCs w:val="32"/>
                              </w:rPr>
                            </w:pPr>
                            <w:r w:rsidRPr="00B9439A">
                              <w:rPr>
                                <w:rFonts w:ascii="Calibri" w:eastAsia="Calibri" w:hAnsi="Calibri" w:cs="Estrangelo Edessa"/>
                                <w:i/>
                                <w:sz w:val="32"/>
                                <w:szCs w:val="32"/>
                              </w:rPr>
                              <w:t>Draft Version</w:t>
                            </w:r>
                          </w:p>
                          <w:p w:rsidR="00D6299C" w:rsidRPr="00B9439A" w:rsidRDefault="00D6299C" w:rsidP="00D6299C">
                            <w:pPr>
                              <w:spacing w:after="0" w:line="240" w:lineRule="auto"/>
                              <w:rPr>
                                <w:rFonts w:ascii="Rockwell" w:eastAsia="Calibri" w:hAnsi="Rockwell" w:cs="Estrangelo Edessa"/>
                                <w:sz w:val="48"/>
                                <w:szCs w:val="48"/>
                              </w:rPr>
                            </w:pPr>
                          </w:p>
                          <w:p w:rsidR="00D6299C" w:rsidRPr="00B9439A" w:rsidRDefault="00D6299C" w:rsidP="00D6299C">
                            <w:pPr>
                              <w:spacing w:after="0" w:line="240" w:lineRule="auto"/>
                              <w:rPr>
                                <w:rFonts w:ascii="Calibri" w:eastAsia="Calibri" w:hAnsi="Calibri" w:cs="Estrangelo Edessa"/>
                                <w:sz w:val="28"/>
                                <w:szCs w:val="28"/>
                              </w:rPr>
                            </w:pPr>
                            <w:r w:rsidRPr="00B9439A">
                              <w:rPr>
                                <w:rFonts w:ascii="Calibri" w:eastAsia="Calibri" w:hAnsi="Calibri" w:cs="Estrangelo Edessa"/>
                                <w:sz w:val="28"/>
                                <w:szCs w:val="28"/>
                              </w:rPr>
                              <w:tab/>
                            </w:r>
                            <w:r w:rsidR="00CE487D">
                              <w:rPr>
                                <w:rFonts w:ascii="Calibri" w:eastAsia="Calibri" w:hAnsi="Calibri" w:cs="Estrangelo Edessa"/>
                                <w:sz w:val="28"/>
                                <w:szCs w:val="28"/>
                              </w:rPr>
                              <w:t>Date of Meeting:</w:t>
                            </w:r>
                            <w:r w:rsidR="00CE487D">
                              <w:rPr>
                                <w:rFonts w:ascii="Calibri" w:eastAsia="Calibri" w:hAnsi="Calibri" w:cs="Estrangelo Edessa"/>
                                <w:sz w:val="28"/>
                                <w:szCs w:val="28"/>
                              </w:rPr>
                              <w:tab/>
                            </w:r>
                            <w:r w:rsidR="00CE487D">
                              <w:rPr>
                                <w:rFonts w:ascii="Calibri" w:eastAsia="Calibri" w:hAnsi="Calibri" w:cs="Estrangelo Edessa"/>
                                <w:sz w:val="28"/>
                                <w:szCs w:val="28"/>
                              </w:rPr>
                              <w:tab/>
                              <w:t>Friday</w:t>
                            </w:r>
                            <w:r w:rsidRPr="00B9439A">
                              <w:rPr>
                                <w:rFonts w:ascii="Calibri" w:eastAsia="Calibri" w:hAnsi="Calibri" w:cs="Estrangelo Edessa"/>
                                <w:sz w:val="28"/>
                                <w:szCs w:val="28"/>
                              </w:rPr>
                              <w:t>,</w:t>
                            </w:r>
                            <w:r w:rsidR="00CE487D">
                              <w:rPr>
                                <w:rFonts w:ascii="Calibri" w:eastAsia="Calibri" w:hAnsi="Calibri" w:cs="Estrangelo Edessa"/>
                                <w:sz w:val="28"/>
                                <w:szCs w:val="28"/>
                              </w:rPr>
                              <w:t xml:space="preserve"> April 10</w:t>
                            </w:r>
                            <w:r>
                              <w:rPr>
                                <w:rFonts w:ascii="Calibri" w:eastAsia="Calibri" w:hAnsi="Calibri" w:cs="Estrangelo Edessa"/>
                                <w:sz w:val="28"/>
                                <w:szCs w:val="28"/>
                              </w:rPr>
                              <w:t>, 2015</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Time:</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11am – 1pm</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sidRPr="00B9439A">
                              <w:rPr>
                                <w:rFonts w:ascii="Calibri" w:eastAsia="Calibri" w:hAnsi="Calibri" w:cs="Estrangelo Edessa"/>
                                <w:sz w:val="28"/>
                                <w:szCs w:val="28"/>
                              </w:rPr>
                              <w:t xml:space="preserve">Location:  </w:t>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t>MDOL, 45 Commerce Drive, Augusta</w:t>
                            </w:r>
                          </w:p>
                          <w:p w:rsidR="00D6299C"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Facilitator:</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Betsy Hopkins</w:t>
                            </w:r>
                          </w:p>
                          <w:p w:rsidR="00D6299C" w:rsidRDefault="00D6299C" w:rsidP="00D6299C">
                            <w:pPr>
                              <w:spacing w:after="0" w:line="240" w:lineRule="auto"/>
                              <w:rPr>
                                <w:rFonts w:ascii="Calibri" w:eastAsia="Calibri" w:hAnsi="Calibri" w:cs="Estrangelo Edessa"/>
                                <w:sz w:val="28"/>
                                <w:szCs w:val="28"/>
                              </w:rPr>
                            </w:pPr>
                          </w:p>
                          <w:p w:rsidR="00D6299C" w:rsidRPr="00D6299C" w:rsidRDefault="00D6299C"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 xml:space="preserve">  </w:t>
                            </w:r>
                            <w:r w:rsidR="00D805EF">
                              <w:rPr>
                                <w:rFonts w:ascii="Calibri" w:eastAsia="Calibri" w:hAnsi="Calibri" w:cs="Estrangelo Edessa"/>
                                <w:sz w:val="28"/>
                                <w:szCs w:val="28"/>
                              </w:rPr>
                              <w:t xml:space="preserve">   </w:t>
                            </w:r>
                            <w:r>
                              <w:rPr>
                                <w:b/>
                                <w:sz w:val="28"/>
                                <w:szCs w:val="28"/>
                              </w:rPr>
                              <w:t>Present</w:t>
                            </w:r>
                          </w:p>
                          <w:tbl>
                            <w:tblPr>
                              <w:tblStyle w:val="TableGrid"/>
                              <w:tblW w:w="0" w:type="auto"/>
                              <w:tblInd w:w="378" w:type="dxa"/>
                              <w:tblLook w:val="04A0" w:firstRow="1" w:lastRow="0" w:firstColumn="1" w:lastColumn="0" w:noHBand="0" w:noVBand="1"/>
                            </w:tblPr>
                            <w:tblGrid>
                              <w:gridCol w:w="4303"/>
                              <w:gridCol w:w="4517"/>
                            </w:tblGrid>
                            <w:tr w:rsidR="00D6299C" w:rsidTr="00D805EF">
                              <w:tc>
                                <w:tcPr>
                                  <w:tcW w:w="4303" w:type="dxa"/>
                                </w:tcPr>
                                <w:p w:rsidR="00D6299C" w:rsidRPr="00D6299C" w:rsidRDefault="00D6299C">
                                  <w:pPr>
                                    <w:rPr>
                                      <w:sz w:val="28"/>
                                      <w:szCs w:val="28"/>
                                    </w:rPr>
                                  </w:pPr>
                                  <w:r>
                                    <w:rPr>
                                      <w:sz w:val="28"/>
                                      <w:szCs w:val="28"/>
                                    </w:rPr>
                                    <w:t>Betsy Hopkins, VR</w:t>
                                  </w:r>
                                </w:p>
                              </w:tc>
                              <w:tc>
                                <w:tcPr>
                                  <w:tcW w:w="4517" w:type="dxa"/>
                                </w:tcPr>
                                <w:p w:rsidR="00D6299C" w:rsidRPr="00D6299C" w:rsidRDefault="00D6299C">
                                  <w:pPr>
                                    <w:rPr>
                                      <w:sz w:val="28"/>
                                      <w:szCs w:val="28"/>
                                    </w:rPr>
                                  </w:pPr>
                                  <w:r>
                                    <w:rPr>
                                      <w:sz w:val="28"/>
                                      <w:szCs w:val="28"/>
                                    </w:rPr>
                                    <w:t>Janet May, CCIDS</w:t>
                                  </w:r>
                                </w:p>
                              </w:tc>
                            </w:tr>
                            <w:tr w:rsidR="00D6299C" w:rsidTr="00D805EF">
                              <w:tc>
                                <w:tcPr>
                                  <w:tcW w:w="4303" w:type="dxa"/>
                                </w:tcPr>
                                <w:p w:rsidR="00D6299C" w:rsidRPr="00D6299C" w:rsidRDefault="00A84D13" w:rsidP="00082B29">
                                  <w:pPr>
                                    <w:rPr>
                                      <w:sz w:val="28"/>
                                      <w:szCs w:val="28"/>
                                    </w:rPr>
                                  </w:pPr>
                                  <w:r>
                                    <w:rPr>
                                      <w:sz w:val="28"/>
                                      <w:szCs w:val="28"/>
                                    </w:rPr>
                                    <w:t>Rick Langley, DRM</w:t>
                                  </w:r>
                                </w:p>
                              </w:tc>
                              <w:tc>
                                <w:tcPr>
                                  <w:tcW w:w="4517" w:type="dxa"/>
                                </w:tcPr>
                                <w:p w:rsidR="00D6299C" w:rsidRPr="00D6299C" w:rsidRDefault="00DE3566" w:rsidP="00082B29">
                                  <w:pPr>
                                    <w:rPr>
                                      <w:sz w:val="28"/>
                                      <w:szCs w:val="28"/>
                                    </w:rPr>
                                  </w:pPr>
                                  <w:r>
                                    <w:rPr>
                                      <w:sz w:val="28"/>
                                      <w:szCs w:val="28"/>
                                    </w:rPr>
                                    <w:t>Joe Locke, Charlotte White Center</w:t>
                                  </w:r>
                                </w:p>
                              </w:tc>
                            </w:tr>
                            <w:tr w:rsidR="00D6299C" w:rsidTr="00D805EF">
                              <w:tc>
                                <w:tcPr>
                                  <w:tcW w:w="4303" w:type="dxa"/>
                                </w:tcPr>
                                <w:p w:rsidR="00D6299C" w:rsidRPr="00D6299C" w:rsidRDefault="00DE3566" w:rsidP="00082B29">
                                  <w:pPr>
                                    <w:rPr>
                                      <w:sz w:val="28"/>
                                      <w:szCs w:val="28"/>
                                    </w:rPr>
                                  </w:pPr>
                                  <w:r>
                                    <w:rPr>
                                      <w:sz w:val="28"/>
                                      <w:szCs w:val="28"/>
                                    </w:rPr>
                                    <w:t>Terry Morrell, DDHHLD</w:t>
                                  </w:r>
                                </w:p>
                              </w:tc>
                              <w:tc>
                                <w:tcPr>
                                  <w:tcW w:w="4517" w:type="dxa"/>
                                </w:tcPr>
                                <w:p w:rsidR="00D6299C" w:rsidRPr="00D6299C" w:rsidRDefault="00DE3566" w:rsidP="00082B29">
                                  <w:pPr>
                                    <w:rPr>
                                      <w:sz w:val="28"/>
                                      <w:szCs w:val="28"/>
                                    </w:rPr>
                                  </w:pPr>
                                  <w:r>
                                    <w:rPr>
                                      <w:sz w:val="28"/>
                                      <w:szCs w:val="28"/>
                                    </w:rPr>
                                    <w:t xml:space="preserve">Debbie Gilmer, </w:t>
                                  </w:r>
                                  <w:proofErr w:type="spellStart"/>
                                  <w:r>
                                    <w:rPr>
                                      <w:sz w:val="28"/>
                                      <w:szCs w:val="28"/>
                                    </w:rPr>
                                    <w:t>Syntiro</w:t>
                                  </w:r>
                                  <w:proofErr w:type="spellEnd"/>
                                  <w:r>
                                    <w:rPr>
                                      <w:sz w:val="28"/>
                                      <w:szCs w:val="28"/>
                                    </w:rPr>
                                    <w:t>, Maine APSE</w:t>
                                  </w:r>
                                </w:p>
                              </w:tc>
                            </w:tr>
                            <w:tr w:rsidR="00D6299C" w:rsidTr="00D805EF">
                              <w:tc>
                                <w:tcPr>
                                  <w:tcW w:w="4303" w:type="dxa"/>
                                </w:tcPr>
                                <w:p w:rsidR="00D6299C" w:rsidRPr="00D6299C" w:rsidRDefault="00585B47" w:rsidP="00082B29">
                                  <w:pPr>
                                    <w:rPr>
                                      <w:sz w:val="28"/>
                                      <w:szCs w:val="28"/>
                                    </w:rPr>
                                  </w:pPr>
                                  <w:r>
                                    <w:rPr>
                                      <w:sz w:val="28"/>
                                      <w:szCs w:val="28"/>
                                    </w:rPr>
                                    <w:t>Lisa Sturtevant, OADS</w:t>
                                  </w:r>
                                </w:p>
                              </w:tc>
                              <w:tc>
                                <w:tcPr>
                                  <w:tcW w:w="4517" w:type="dxa"/>
                                </w:tcPr>
                                <w:p w:rsidR="00D6299C" w:rsidRPr="00D6299C" w:rsidRDefault="00585B47" w:rsidP="00082B29">
                                  <w:pPr>
                                    <w:rPr>
                                      <w:sz w:val="28"/>
                                      <w:szCs w:val="28"/>
                                    </w:rPr>
                                  </w:pPr>
                                  <w:r>
                                    <w:rPr>
                                      <w:sz w:val="28"/>
                                      <w:szCs w:val="28"/>
                                    </w:rPr>
                                    <w:t>Rachel Dyer, MDDC</w:t>
                                  </w:r>
                                </w:p>
                              </w:tc>
                            </w:tr>
                            <w:tr w:rsidR="00D6299C" w:rsidTr="00D805EF">
                              <w:tc>
                                <w:tcPr>
                                  <w:tcW w:w="4303" w:type="dxa"/>
                                </w:tcPr>
                                <w:p w:rsidR="00D6299C" w:rsidRPr="00D6299C" w:rsidRDefault="00585B47" w:rsidP="00082B29">
                                  <w:pPr>
                                    <w:rPr>
                                      <w:sz w:val="28"/>
                                      <w:szCs w:val="28"/>
                                    </w:rPr>
                                  </w:pPr>
                                  <w:r>
                                    <w:rPr>
                                      <w:sz w:val="28"/>
                                      <w:szCs w:val="28"/>
                                    </w:rPr>
                                    <w:t>Karen Fraser, BRS</w:t>
                                  </w:r>
                                </w:p>
                              </w:tc>
                              <w:tc>
                                <w:tcPr>
                                  <w:tcW w:w="4517" w:type="dxa"/>
                                </w:tcPr>
                                <w:p w:rsidR="00D6299C" w:rsidRPr="00D6299C" w:rsidRDefault="00DE3566" w:rsidP="00082B29">
                                  <w:pPr>
                                    <w:rPr>
                                      <w:sz w:val="28"/>
                                      <w:szCs w:val="28"/>
                                    </w:rPr>
                                  </w:pPr>
                                  <w:r>
                                    <w:rPr>
                                      <w:sz w:val="28"/>
                                      <w:szCs w:val="28"/>
                                    </w:rPr>
                                    <w:t>Jeanie Coltart</w:t>
                                  </w:r>
                                  <w:r w:rsidR="00A84D13">
                                    <w:rPr>
                                      <w:sz w:val="28"/>
                                      <w:szCs w:val="28"/>
                                    </w:rPr>
                                    <w:t>, CDE</w:t>
                                  </w:r>
                                </w:p>
                              </w:tc>
                            </w:tr>
                            <w:tr w:rsidR="00D6299C" w:rsidTr="00D805EF">
                              <w:tc>
                                <w:tcPr>
                                  <w:tcW w:w="4303" w:type="dxa"/>
                                </w:tcPr>
                                <w:p w:rsidR="00D6299C" w:rsidRPr="00D6299C" w:rsidRDefault="00A84D13" w:rsidP="00082B29">
                                  <w:pPr>
                                    <w:rPr>
                                      <w:sz w:val="28"/>
                                      <w:szCs w:val="28"/>
                                    </w:rPr>
                                  </w:pPr>
                                  <w:r>
                                    <w:rPr>
                                      <w:sz w:val="28"/>
                                      <w:szCs w:val="28"/>
                                    </w:rPr>
                                    <w:t>Leticia Huttman, SAMHS</w:t>
                                  </w:r>
                                </w:p>
                              </w:tc>
                              <w:tc>
                                <w:tcPr>
                                  <w:tcW w:w="4517" w:type="dxa"/>
                                </w:tcPr>
                                <w:p w:rsidR="00D6299C" w:rsidRPr="00D6299C" w:rsidRDefault="00A84D13" w:rsidP="00082B29">
                                  <w:pPr>
                                    <w:rPr>
                                      <w:sz w:val="28"/>
                                      <w:szCs w:val="28"/>
                                    </w:rPr>
                                  </w:pPr>
                                  <w:r>
                                    <w:rPr>
                                      <w:sz w:val="28"/>
                                      <w:szCs w:val="28"/>
                                    </w:rPr>
                                    <w:t>Riley Albair, DRM</w:t>
                                  </w:r>
                                </w:p>
                              </w:tc>
                            </w:tr>
                            <w:tr w:rsidR="00D6299C" w:rsidTr="00D805EF">
                              <w:tc>
                                <w:tcPr>
                                  <w:tcW w:w="4303" w:type="dxa"/>
                                </w:tcPr>
                                <w:p w:rsidR="00D6299C" w:rsidRPr="00D6299C" w:rsidRDefault="00A84D13" w:rsidP="00082B29">
                                  <w:pPr>
                                    <w:rPr>
                                      <w:sz w:val="28"/>
                                      <w:szCs w:val="28"/>
                                    </w:rPr>
                                  </w:pPr>
                                  <w:r>
                                    <w:rPr>
                                      <w:sz w:val="28"/>
                                      <w:szCs w:val="28"/>
                                    </w:rPr>
                                    <w:t xml:space="preserve">Kelly </w:t>
                                  </w:r>
                                  <w:proofErr w:type="spellStart"/>
                                  <w:r>
                                    <w:rPr>
                                      <w:sz w:val="28"/>
                                      <w:szCs w:val="28"/>
                                    </w:rPr>
                                    <w:t>Raye</w:t>
                                  </w:r>
                                  <w:proofErr w:type="spellEnd"/>
                                  <w:r>
                                    <w:rPr>
                                      <w:sz w:val="28"/>
                                      <w:szCs w:val="28"/>
                                    </w:rPr>
                                    <w:t>, Waban</w:t>
                                  </w:r>
                                </w:p>
                              </w:tc>
                              <w:tc>
                                <w:tcPr>
                                  <w:tcW w:w="4517" w:type="dxa"/>
                                </w:tcPr>
                                <w:p w:rsidR="00D6299C" w:rsidRPr="00D6299C" w:rsidRDefault="0097219E" w:rsidP="00082B29">
                                  <w:pPr>
                                    <w:rPr>
                                      <w:sz w:val="28"/>
                                      <w:szCs w:val="28"/>
                                    </w:rPr>
                                  </w:pPr>
                                  <w:r>
                                    <w:rPr>
                                      <w:sz w:val="28"/>
                                      <w:szCs w:val="28"/>
                                    </w:rPr>
                                    <w:t>Christine Rice</w:t>
                                  </w:r>
                                </w:p>
                              </w:tc>
                            </w:tr>
                            <w:tr w:rsidR="00D6299C" w:rsidTr="00D805EF">
                              <w:tc>
                                <w:tcPr>
                                  <w:tcW w:w="4303" w:type="dxa"/>
                                </w:tcPr>
                                <w:p w:rsidR="00D6299C" w:rsidRPr="00D6299C" w:rsidRDefault="0097219E" w:rsidP="00082B29">
                                  <w:pPr>
                                    <w:rPr>
                                      <w:sz w:val="28"/>
                                      <w:szCs w:val="28"/>
                                    </w:rPr>
                                  </w:pPr>
                                  <w:r>
                                    <w:rPr>
                                      <w:sz w:val="28"/>
                                      <w:szCs w:val="28"/>
                                    </w:rPr>
                                    <w:t>Chris Robinson, VR</w:t>
                                  </w:r>
                                </w:p>
                              </w:tc>
                              <w:tc>
                                <w:tcPr>
                                  <w:tcW w:w="4517" w:type="dxa"/>
                                </w:tcPr>
                                <w:p w:rsidR="00D6299C" w:rsidRPr="00D6299C" w:rsidRDefault="005560ED" w:rsidP="00082B29">
                                  <w:pPr>
                                    <w:rPr>
                                      <w:sz w:val="28"/>
                                      <w:szCs w:val="28"/>
                                    </w:rPr>
                                  </w:pPr>
                                  <w:r>
                                    <w:rPr>
                                      <w:sz w:val="28"/>
                                      <w:szCs w:val="28"/>
                                    </w:rPr>
                                    <w:t xml:space="preserve">Steve Hall, ODEP </w:t>
                                  </w:r>
                                </w:p>
                              </w:tc>
                            </w:tr>
                            <w:tr w:rsidR="00D6299C" w:rsidTr="00D805EF">
                              <w:tc>
                                <w:tcPr>
                                  <w:tcW w:w="4303" w:type="dxa"/>
                                </w:tcPr>
                                <w:p w:rsidR="00D6299C" w:rsidRPr="00D6299C" w:rsidRDefault="00D6299C" w:rsidP="00082B29">
                                  <w:pPr>
                                    <w:rPr>
                                      <w:sz w:val="28"/>
                                      <w:szCs w:val="28"/>
                                    </w:rPr>
                                  </w:pPr>
                                </w:p>
                              </w:tc>
                              <w:tc>
                                <w:tcPr>
                                  <w:tcW w:w="4517" w:type="dxa"/>
                                </w:tcPr>
                                <w:p w:rsidR="00D6299C" w:rsidRPr="00D6299C" w:rsidRDefault="00D6299C" w:rsidP="00082B29">
                                  <w:pPr>
                                    <w:rPr>
                                      <w:sz w:val="28"/>
                                      <w:szCs w:val="28"/>
                                    </w:rPr>
                                  </w:pPr>
                                </w:p>
                              </w:tc>
                            </w:tr>
                          </w:tbl>
                          <w:p w:rsidR="00D6299C" w:rsidRPr="00D6299C" w:rsidRDefault="00D6299C" w:rsidP="00D6299C">
                            <w:pPr>
                              <w:rPr>
                                <w:b/>
                                <w:sz w:val="28"/>
                                <w:szCs w:val="28"/>
                              </w:rPr>
                            </w:pPr>
                          </w:p>
                          <w:p w:rsidR="003946D2" w:rsidRPr="00761144" w:rsidRDefault="002F0A7A" w:rsidP="00D6299C">
                            <w:pPr>
                              <w:rPr>
                                <w:b/>
                                <w:sz w:val="28"/>
                                <w:szCs w:val="28"/>
                              </w:rPr>
                            </w:pPr>
                            <w:r>
                              <w:rPr>
                                <w:b/>
                                <w:sz w:val="28"/>
                                <w:szCs w:val="28"/>
                              </w:rPr>
                              <w:tab/>
                              <w:t>1.</w:t>
                            </w:r>
                            <w:r w:rsidR="00EC04D6">
                              <w:rPr>
                                <w:b/>
                                <w:sz w:val="28"/>
                                <w:szCs w:val="28"/>
                              </w:rPr>
                              <w:tab/>
                              <w:t>Welcome and</w:t>
                            </w:r>
                            <w:r w:rsidR="003946D2">
                              <w:rPr>
                                <w:b/>
                                <w:sz w:val="28"/>
                                <w:szCs w:val="28"/>
                              </w:rPr>
                              <w:t xml:space="preserve"> </w:t>
                            </w:r>
                            <w:r w:rsidR="00EC04D6">
                              <w:rPr>
                                <w:b/>
                                <w:sz w:val="28"/>
                                <w:szCs w:val="28"/>
                              </w:rPr>
                              <w:t>Introductions</w:t>
                            </w:r>
                            <w:r w:rsidR="003946D2">
                              <w:rPr>
                                <w:b/>
                                <w:sz w:val="28"/>
                                <w:szCs w:val="28"/>
                              </w:rPr>
                              <w:tab/>
                            </w:r>
                          </w:p>
                          <w:p w:rsidR="000835ED" w:rsidRDefault="003049A4" w:rsidP="00D6299C">
                            <w:pPr>
                              <w:rPr>
                                <w:b/>
                                <w:sz w:val="28"/>
                                <w:szCs w:val="28"/>
                              </w:rPr>
                            </w:pPr>
                            <w:r>
                              <w:rPr>
                                <w:b/>
                                <w:sz w:val="28"/>
                                <w:szCs w:val="28"/>
                              </w:rPr>
                              <w:tab/>
                            </w:r>
                            <w:r w:rsidR="002F0A7A">
                              <w:rPr>
                                <w:b/>
                                <w:sz w:val="28"/>
                                <w:szCs w:val="28"/>
                              </w:rPr>
                              <w:t>2.</w:t>
                            </w:r>
                            <w:r w:rsidR="002F0A7A">
                              <w:rPr>
                                <w:b/>
                                <w:sz w:val="28"/>
                                <w:szCs w:val="28"/>
                              </w:rPr>
                              <w:tab/>
                            </w:r>
                            <w:r w:rsidR="00761144">
                              <w:rPr>
                                <w:b/>
                                <w:sz w:val="28"/>
                                <w:szCs w:val="28"/>
                              </w:rPr>
                              <w:t>Guest presentation:</w:t>
                            </w:r>
                          </w:p>
                          <w:p w:rsidR="00510CB8" w:rsidRDefault="00761144" w:rsidP="00D6299C">
                            <w:pPr>
                              <w:rPr>
                                <w:b/>
                                <w:sz w:val="28"/>
                                <w:szCs w:val="28"/>
                              </w:rPr>
                            </w:pPr>
                            <w:r>
                              <w:rPr>
                                <w:b/>
                                <w:sz w:val="28"/>
                                <w:szCs w:val="28"/>
                              </w:rPr>
                              <w:tab/>
                            </w:r>
                            <w:r>
                              <w:rPr>
                                <w:b/>
                                <w:sz w:val="28"/>
                                <w:szCs w:val="28"/>
                              </w:rPr>
                              <w:tab/>
                              <w:t>Stephen Hall, Ph.D. on Employment First – A National Perspective</w:t>
                            </w:r>
                          </w:p>
                          <w:p w:rsidR="0030461C" w:rsidRPr="0030461C" w:rsidRDefault="0030461C" w:rsidP="00D6299C">
                            <w:pPr>
                              <w:rPr>
                                <w:sz w:val="28"/>
                                <w:szCs w:val="28"/>
                              </w:rPr>
                            </w:pPr>
                            <w:r>
                              <w:rPr>
                                <w:b/>
                                <w:sz w:val="28"/>
                                <w:szCs w:val="28"/>
                              </w:rPr>
                              <w:tab/>
                            </w:r>
                            <w:r>
                              <w:rPr>
                                <w:b/>
                                <w:sz w:val="28"/>
                                <w:szCs w:val="28"/>
                              </w:rPr>
                              <w:tab/>
                            </w:r>
                            <w:r>
                              <w:rPr>
                                <w:sz w:val="28"/>
                                <w:szCs w:val="28"/>
                              </w:rPr>
                              <w:t>Steve’s PowerPoint presentation is at the main page of our</w:t>
                            </w:r>
                            <w:r>
                              <w:rPr>
                                <w:sz w:val="28"/>
                                <w:szCs w:val="28"/>
                              </w:rPr>
                              <w:tab/>
                            </w:r>
                            <w:r>
                              <w:rPr>
                                <w:sz w:val="28"/>
                                <w:szCs w:val="28"/>
                              </w:rPr>
                              <w:tab/>
                            </w:r>
                            <w:r>
                              <w:rPr>
                                <w:sz w:val="28"/>
                                <w:szCs w:val="28"/>
                              </w:rPr>
                              <w:tab/>
                              <w:t>website, employmentfirstmaine.org</w:t>
                            </w:r>
                          </w:p>
                          <w:p w:rsidR="00AE60C6" w:rsidRDefault="00510CB8" w:rsidP="00D6299C">
                            <w:pPr>
                              <w:rPr>
                                <w:b/>
                                <w:sz w:val="28"/>
                                <w:szCs w:val="28"/>
                              </w:rPr>
                            </w:pPr>
                            <w:r>
                              <w:rPr>
                                <w:b/>
                                <w:sz w:val="28"/>
                                <w:szCs w:val="28"/>
                              </w:rPr>
                              <w:tab/>
                            </w:r>
                            <w:r w:rsidR="00AE60C6">
                              <w:rPr>
                                <w:b/>
                                <w:sz w:val="28"/>
                                <w:szCs w:val="28"/>
                              </w:rPr>
                              <w:t>3.</w:t>
                            </w:r>
                            <w:r w:rsidR="00AE60C6">
                              <w:rPr>
                                <w:b/>
                                <w:sz w:val="28"/>
                                <w:szCs w:val="28"/>
                              </w:rPr>
                              <w:tab/>
                            </w:r>
                            <w:r w:rsidR="00D46D45">
                              <w:rPr>
                                <w:b/>
                                <w:sz w:val="28"/>
                                <w:szCs w:val="28"/>
                              </w:rPr>
                              <w:t xml:space="preserve"> </w:t>
                            </w:r>
                            <w:r w:rsidR="0030461C">
                              <w:rPr>
                                <w:b/>
                                <w:sz w:val="28"/>
                                <w:szCs w:val="28"/>
                              </w:rPr>
                              <w:t>Work Group reports</w:t>
                            </w:r>
                          </w:p>
                          <w:p w:rsidR="0030461C" w:rsidRDefault="0030461C" w:rsidP="00D6299C">
                            <w:pPr>
                              <w:rPr>
                                <w:b/>
                                <w:sz w:val="28"/>
                                <w:szCs w:val="28"/>
                              </w:rPr>
                            </w:pPr>
                            <w:r>
                              <w:rPr>
                                <w:b/>
                                <w:sz w:val="28"/>
                                <w:szCs w:val="28"/>
                              </w:rPr>
                              <w:tab/>
                            </w:r>
                            <w:r>
                              <w:rPr>
                                <w:b/>
                                <w:sz w:val="28"/>
                                <w:szCs w:val="28"/>
                              </w:rPr>
                              <w:tab/>
                              <w:t>Transition Work Group – Janet May</w:t>
                            </w:r>
                          </w:p>
                          <w:p w:rsidR="0030461C" w:rsidRDefault="0030461C" w:rsidP="00D6299C">
                            <w:pPr>
                              <w:rPr>
                                <w:b/>
                                <w:sz w:val="28"/>
                                <w:szCs w:val="28"/>
                              </w:rPr>
                            </w:pPr>
                          </w:p>
                          <w:p w:rsidR="0030461C" w:rsidRPr="003049A4" w:rsidRDefault="0030461C" w:rsidP="00D6299C">
                            <w:pPr>
                              <w:rPr>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pPr>
                              <w:rPr>
                                <w:b/>
                                <w:sz w:val="28"/>
                                <w:szCs w:val="28"/>
                              </w:rPr>
                            </w:pPr>
                          </w:p>
                          <w:p w:rsidR="00D6299C" w:rsidRDefault="00D6299C">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5pt;margin-top:5pt;width:482.5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wAJQIAAEc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">
                <v:textbox>
                  <w:txbxContent>
                    <w:p w:rsidR="00D6299C" w:rsidRPr="00B9439A" w:rsidRDefault="00CE487D" w:rsidP="00D6299C">
                      <w:pPr>
                        <w:spacing w:after="0" w:line="240" w:lineRule="auto"/>
                        <w:jc w:val="center"/>
                        <w:rPr>
                          <w:rFonts w:ascii="Calibri" w:eastAsia="Calibri" w:hAnsi="Calibri" w:cs="Estrangelo Edessa"/>
                          <w:b/>
                          <w:color w:val="000000" w:themeColor="text1"/>
                          <w:sz w:val="32"/>
                          <w:szCs w:val="32"/>
                        </w:rPr>
                      </w:pPr>
                      <w:r>
                        <w:rPr>
                          <w:rFonts w:ascii="Calibri" w:eastAsia="Calibri" w:hAnsi="Calibri" w:cs="Estrangelo Edessa"/>
                          <w:b/>
                          <w:color w:val="000000" w:themeColor="text1"/>
                          <w:sz w:val="32"/>
                          <w:szCs w:val="32"/>
                        </w:rPr>
                        <w:t>Steering Committee</w:t>
                      </w:r>
                      <w:r w:rsidR="00D6299C">
                        <w:rPr>
                          <w:rFonts w:ascii="Calibri" w:eastAsia="Calibri" w:hAnsi="Calibri" w:cs="Estrangelo Edessa"/>
                          <w:b/>
                          <w:color w:val="000000" w:themeColor="text1"/>
                          <w:sz w:val="32"/>
                          <w:szCs w:val="32"/>
                        </w:rPr>
                        <w:t xml:space="preserve"> </w:t>
                      </w:r>
                      <w:r w:rsidR="00D6299C" w:rsidRPr="00B9439A">
                        <w:rPr>
                          <w:rFonts w:ascii="Calibri" w:eastAsia="Calibri" w:hAnsi="Calibri" w:cs="Estrangelo Edessa"/>
                          <w:b/>
                          <w:color w:val="000000" w:themeColor="text1"/>
                          <w:sz w:val="32"/>
                          <w:szCs w:val="32"/>
                        </w:rPr>
                        <w:t>Meeting Minutes</w:t>
                      </w:r>
                    </w:p>
                    <w:p w:rsidR="00D6299C" w:rsidRDefault="00D6299C" w:rsidP="00D6299C">
                      <w:pPr>
                        <w:spacing w:after="0" w:line="240" w:lineRule="auto"/>
                        <w:jc w:val="center"/>
                        <w:rPr>
                          <w:rFonts w:ascii="Calibri" w:eastAsia="Calibri" w:hAnsi="Calibri" w:cs="Estrangelo Edessa"/>
                          <w:i/>
                          <w:sz w:val="32"/>
                          <w:szCs w:val="32"/>
                        </w:rPr>
                      </w:pPr>
                    </w:p>
                    <w:p w:rsidR="00D6299C" w:rsidRPr="00B9439A" w:rsidRDefault="00D6299C" w:rsidP="00D6299C">
                      <w:pPr>
                        <w:spacing w:after="0" w:line="240" w:lineRule="auto"/>
                        <w:jc w:val="center"/>
                        <w:rPr>
                          <w:rFonts w:ascii="Calibri" w:eastAsia="Calibri" w:hAnsi="Calibri" w:cs="Estrangelo Edessa"/>
                          <w:color w:val="000000" w:themeColor="text1"/>
                          <w:sz w:val="32"/>
                          <w:szCs w:val="32"/>
                        </w:rPr>
                      </w:pPr>
                      <w:r w:rsidRPr="00B9439A">
                        <w:rPr>
                          <w:rFonts w:ascii="Calibri" w:eastAsia="Calibri" w:hAnsi="Calibri" w:cs="Estrangelo Edessa"/>
                          <w:i/>
                          <w:sz w:val="32"/>
                          <w:szCs w:val="32"/>
                        </w:rPr>
                        <w:t>Draft Version</w:t>
                      </w:r>
                    </w:p>
                    <w:p w:rsidR="00D6299C" w:rsidRPr="00B9439A" w:rsidRDefault="00D6299C" w:rsidP="00D6299C">
                      <w:pPr>
                        <w:spacing w:after="0" w:line="240" w:lineRule="auto"/>
                        <w:rPr>
                          <w:rFonts w:ascii="Rockwell" w:eastAsia="Calibri" w:hAnsi="Rockwell" w:cs="Estrangelo Edessa"/>
                          <w:sz w:val="48"/>
                          <w:szCs w:val="48"/>
                        </w:rPr>
                      </w:pPr>
                    </w:p>
                    <w:p w:rsidR="00D6299C" w:rsidRPr="00B9439A" w:rsidRDefault="00D6299C" w:rsidP="00D6299C">
                      <w:pPr>
                        <w:spacing w:after="0" w:line="240" w:lineRule="auto"/>
                        <w:rPr>
                          <w:rFonts w:ascii="Calibri" w:eastAsia="Calibri" w:hAnsi="Calibri" w:cs="Estrangelo Edessa"/>
                          <w:sz w:val="28"/>
                          <w:szCs w:val="28"/>
                        </w:rPr>
                      </w:pPr>
                      <w:r w:rsidRPr="00B9439A">
                        <w:rPr>
                          <w:rFonts w:ascii="Calibri" w:eastAsia="Calibri" w:hAnsi="Calibri" w:cs="Estrangelo Edessa"/>
                          <w:sz w:val="28"/>
                          <w:szCs w:val="28"/>
                        </w:rPr>
                        <w:tab/>
                      </w:r>
                      <w:r w:rsidR="00CE487D">
                        <w:rPr>
                          <w:rFonts w:ascii="Calibri" w:eastAsia="Calibri" w:hAnsi="Calibri" w:cs="Estrangelo Edessa"/>
                          <w:sz w:val="28"/>
                          <w:szCs w:val="28"/>
                        </w:rPr>
                        <w:t>Date of Meeting:</w:t>
                      </w:r>
                      <w:r w:rsidR="00CE487D">
                        <w:rPr>
                          <w:rFonts w:ascii="Calibri" w:eastAsia="Calibri" w:hAnsi="Calibri" w:cs="Estrangelo Edessa"/>
                          <w:sz w:val="28"/>
                          <w:szCs w:val="28"/>
                        </w:rPr>
                        <w:tab/>
                      </w:r>
                      <w:r w:rsidR="00CE487D">
                        <w:rPr>
                          <w:rFonts w:ascii="Calibri" w:eastAsia="Calibri" w:hAnsi="Calibri" w:cs="Estrangelo Edessa"/>
                          <w:sz w:val="28"/>
                          <w:szCs w:val="28"/>
                        </w:rPr>
                        <w:tab/>
                        <w:t>Friday</w:t>
                      </w:r>
                      <w:r w:rsidRPr="00B9439A">
                        <w:rPr>
                          <w:rFonts w:ascii="Calibri" w:eastAsia="Calibri" w:hAnsi="Calibri" w:cs="Estrangelo Edessa"/>
                          <w:sz w:val="28"/>
                          <w:szCs w:val="28"/>
                        </w:rPr>
                        <w:t>,</w:t>
                      </w:r>
                      <w:r w:rsidR="00CE487D">
                        <w:rPr>
                          <w:rFonts w:ascii="Calibri" w:eastAsia="Calibri" w:hAnsi="Calibri" w:cs="Estrangelo Edessa"/>
                          <w:sz w:val="28"/>
                          <w:szCs w:val="28"/>
                        </w:rPr>
                        <w:t xml:space="preserve"> April 10</w:t>
                      </w:r>
                      <w:r>
                        <w:rPr>
                          <w:rFonts w:ascii="Calibri" w:eastAsia="Calibri" w:hAnsi="Calibri" w:cs="Estrangelo Edessa"/>
                          <w:sz w:val="28"/>
                          <w:szCs w:val="28"/>
                        </w:rPr>
                        <w:t>, 2015</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Time:</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11am – 1pm</w:t>
                      </w:r>
                    </w:p>
                    <w:p w:rsidR="00D6299C" w:rsidRPr="00B9439A"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sidRPr="00B9439A">
                        <w:rPr>
                          <w:rFonts w:ascii="Calibri" w:eastAsia="Calibri" w:hAnsi="Calibri" w:cs="Estrangelo Edessa"/>
                          <w:sz w:val="28"/>
                          <w:szCs w:val="28"/>
                        </w:rPr>
                        <w:t xml:space="preserve">Location:  </w:t>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r>
                      <w:r w:rsidR="00D6299C" w:rsidRPr="00B9439A">
                        <w:rPr>
                          <w:rFonts w:ascii="Calibri" w:eastAsia="Calibri" w:hAnsi="Calibri" w:cs="Estrangelo Edessa"/>
                          <w:sz w:val="28"/>
                          <w:szCs w:val="28"/>
                        </w:rPr>
                        <w:tab/>
                        <w:t>MDOL, 45 Commerce Drive, Augusta</w:t>
                      </w:r>
                    </w:p>
                    <w:p w:rsidR="00D6299C" w:rsidRDefault="00D808D0"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ab/>
                      </w:r>
                      <w:r w:rsidR="00D6299C">
                        <w:rPr>
                          <w:rFonts w:ascii="Calibri" w:eastAsia="Calibri" w:hAnsi="Calibri" w:cs="Estrangelo Edessa"/>
                          <w:sz w:val="28"/>
                          <w:szCs w:val="28"/>
                        </w:rPr>
                        <w:t>Facilitator:</w:t>
                      </w:r>
                      <w:r w:rsidR="00D6299C">
                        <w:rPr>
                          <w:rFonts w:ascii="Calibri" w:eastAsia="Calibri" w:hAnsi="Calibri" w:cs="Estrangelo Edessa"/>
                          <w:sz w:val="28"/>
                          <w:szCs w:val="28"/>
                        </w:rPr>
                        <w:tab/>
                      </w:r>
                      <w:r w:rsidR="00D6299C">
                        <w:rPr>
                          <w:rFonts w:ascii="Calibri" w:eastAsia="Calibri" w:hAnsi="Calibri" w:cs="Estrangelo Edessa"/>
                          <w:sz w:val="28"/>
                          <w:szCs w:val="28"/>
                        </w:rPr>
                        <w:tab/>
                      </w:r>
                      <w:r w:rsidR="00D6299C">
                        <w:rPr>
                          <w:rFonts w:ascii="Calibri" w:eastAsia="Calibri" w:hAnsi="Calibri" w:cs="Estrangelo Edessa"/>
                          <w:sz w:val="28"/>
                          <w:szCs w:val="28"/>
                        </w:rPr>
                        <w:tab/>
                        <w:t>Betsy Hopkins</w:t>
                      </w:r>
                    </w:p>
                    <w:p w:rsidR="00D6299C" w:rsidRDefault="00D6299C" w:rsidP="00D6299C">
                      <w:pPr>
                        <w:spacing w:after="0" w:line="240" w:lineRule="auto"/>
                        <w:rPr>
                          <w:rFonts w:ascii="Calibri" w:eastAsia="Calibri" w:hAnsi="Calibri" w:cs="Estrangelo Edessa"/>
                          <w:sz w:val="28"/>
                          <w:szCs w:val="28"/>
                        </w:rPr>
                      </w:pPr>
                    </w:p>
                    <w:p w:rsidR="00D6299C" w:rsidRPr="00D6299C" w:rsidRDefault="00D6299C" w:rsidP="00D6299C">
                      <w:pPr>
                        <w:spacing w:after="0" w:line="240" w:lineRule="auto"/>
                        <w:rPr>
                          <w:rFonts w:ascii="Calibri" w:eastAsia="Calibri" w:hAnsi="Calibri" w:cs="Estrangelo Edessa"/>
                          <w:sz w:val="28"/>
                          <w:szCs w:val="28"/>
                        </w:rPr>
                      </w:pPr>
                      <w:r>
                        <w:rPr>
                          <w:rFonts w:ascii="Calibri" w:eastAsia="Calibri" w:hAnsi="Calibri" w:cs="Estrangelo Edessa"/>
                          <w:sz w:val="28"/>
                          <w:szCs w:val="28"/>
                        </w:rPr>
                        <w:t xml:space="preserve">  </w:t>
                      </w:r>
                      <w:r w:rsidR="00D805EF">
                        <w:rPr>
                          <w:rFonts w:ascii="Calibri" w:eastAsia="Calibri" w:hAnsi="Calibri" w:cs="Estrangelo Edessa"/>
                          <w:sz w:val="28"/>
                          <w:szCs w:val="28"/>
                        </w:rPr>
                        <w:t xml:space="preserve">   </w:t>
                      </w:r>
                      <w:r>
                        <w:rPr>
                          <w:b/>
                          <w:sz w:val="28"/>
                          <w:szCs w:val="28"/>
                        </w:rPr>
                        <w:t>Present</w:t>
                      </w:r>
                    </w:p>
                    <w:tbl>
                      <w:tblPr>
                        <w:tblStyle w:val="TableGrid"/>
                        <w:tblW w:w="0" w:type="auto"/>
                        <w:tblInd w:w="378" w:type="dxa"/>
                        <w:tblLook w:val="04A0" w:firstRow="1" w:lastRow="0" w:firstColumn="1" w:lastColumn="0" w:noHBand="0" w:noVBand="1"/>
                      </w:tblPr>
                      <w:tblGrid>
                        <w:gridCol w:w="4303"/>
                        <w:gridCol w:w="4517"/>
                      </w:tblGrid>
                      <w:tr w:rsidR="00D6299C" w:rsidTr="00D805EF">
                        <w:tc>
                          <w:tcPr>
                            <w:tcW w:w="4303" w:type="dxa"/>
                          </w:tcPr>
                          <w:p w:rsidR="00D6299C" w:rsidRPr="00D6299C" w:rsidRDefault="00D6299C">
                            <w:pPr>
                              <w:rPr>
                                <w:sz w:val="28"/>
                                <w:szCs w:val="28"/>
                              </w:rPr>
                            </w:pPr>
                            <w:r>
                              <w:rPr>
                                <w:sz w:val="28"/>
                                <w:szCs w:val="28"/>
                              </w:rPr>
                              <w:t>Betsy Hopkins, VR</w:t>
                            </w:r>
                          </w:p>
                        </w:tc>
                        <w:tc>
                          <w:tcPr>
                            <w:tcW w:w="4517" w:type="dxa"/>
                          </w:tcPr>
                          <w:p w:rsidR="00D6299C" w:rsidRPr="00D6299C" w:rsidRDefault="00D6299C">
                            <w:pPr>
                              <w:rPr>
                                <w:sz w:val="28"/>
                                <w:szCs w:val="28"/>
                              </w:rPr>
                            </w:pPr>
                            <w:r>
                              <w:rPr>
                                <w:sz w:val="28"/>
                                <w:szCs w:val="28"/>
                              </w:rPr>
                              <w:t>Janet May, CCIDS</w:t>
                            </w:r>
                          </w:p>
                        </w:tc>
                      </w:tr>
                      <w:tr w:rsidR="00D6299C" w:rsidTr="00D805EF">
                        <w:tc>
                          <w:tcPr>
                            <w:tcW w:w="4303" w:type="dxa"/>
                          </w:tcPr>
                          <w:p w:rsidR="00D6299C" w:rsidRPr="00D6299C" w:rsidRDefault="00A84D13" w:rsidP="00082B29">
                            <w:pPr>
                              <w:rPr>
                                <w:sz w:val="28"/>
                                <w:szCs w:val="28"/>
                              </w:rPr>
                            </w:pPr>
                            <w:r>
                              <w:rPr>
                                <w:sz w:val="28"/>
                                <w:szCs w:val="28"/>
                              </w:rPr>
                              <w:t>Rick Langley, DRM</w:t>
                            </w:r>
                          </w:p>
                        </w:tc>
                        <w:tc>
                          <w:tcPr>
                            <w:tcW w:w="4517" w:type="dxa"/>
                          </w:tcPr>
                          <w:p w:rsidR="00D6299C" w:rsidRPr="00D6299C" w:rsidRDefault="00DE3566" w:rsidP="00082B29">
                            <w:pPr>
                              <w:rPr>
                                <w:sz w:val="28"/>
                                <w:szCs w:val="28"/>
                              </w:rPr>
                            </w:pPr>
                            <w:r>
                              <w:rPr>
                                <w:sz w:val="28"/>
                                <w:szCs w:val="28"/>
                              </w:rPr>
                              <w:t>Joe Locke, Charlotte White Center</w:t>
                            </w:r>
                          </w:p>
                        </w:tc>
                      </w:tr>
                      <w:tr w:rsidR="00D6299C" w:rsidTr="00D805EF">
                        <w:tc>
                          <w:tcPr>
                            <w:tcW w:w="4303" w:type="dxa"/>
                          </w:tcPr>
                          <w:p w:rsidR="00D6299C" w:rsidRPr="00D6299C" w:rsidRDefault="00DE3566" w:rsidP="00082B29">
                            <w:pPr>
                              <w:rPr>
                                <w:sz w:val="28"/>
                                <w:szCs w:val="28"/>
                              </w:rPr>
                            </w:pPr>
                            <w:r>
                              <w:rPr>
                                <w:sz w:val="28"/>
                                <w:szCs w:val="28"/>
                              </w:rPr>
                              <w:t>Terry Morrell, DDHHLD</w:t>
                            </w:r>
                          </w:p>
                        </w:tc>
                        <w:tc>
                          <w:tcPr>
                            <w:tcW w:w="4517" w:type="dxa"/>
                          </w:tcPr>
                          <w:p w:rsidR="00D6299C" w:rsidRPr="00D6299C" w:rsidRDefault="00DE3566" w:rsidP="00082B29">
                            <w:pPr>
                              <w:rPr>
                                <w:sz w:val="28"/>
                                <w:szCs w:val="28"/>
                              </w:rPr>
                            </w:pPr>
                            <w:r>
                              <w:rPr>
                                <w:sz w:val="28"/>
                                <w:szCs w:val="28"/>
                              </w:rPr>
                              <w:t xml:space="preserve">Debbie Gilmer, </w:t>
                            </w:r>
                            <w:proofErr w:type="spellStart"/>
                            <w:r>
                              <w:rPr>
                                <w:sz w:val="28"/>
                                <w:szCs w:val="28"/>
                              </w:rPr>
                              <w:t>Syntiro</w:t>
                            </w:r>
                            <w:proofErr w:type="spellEnd"/>
                            <w:r>
                              <w:rPr>
                                <w:sz w:val="28"/>
                                <w:szCs w:val="28"/>
                              </w:rPr>
                              <w:t>, Maine APSE</w:t>
                            </w:r>
                          </w:p>
                        </w:tc>
                      </w:tr>
                      <w:tr w:rsidR="00D6299C" w:rsidTr="00D805EF">
                        <w:tc>
                          <w:tcPr>
                            <w:tcW w:w="4303" w:type="dxa"/>
                          </w:tcPr>
                          <w:p w:rsidR="00D6299C" w:rsidRPr="00D6299C" w:rsidRDefault="00585B47" w:rsidP="00082B29">
                            <w:pPr>
                              <w:rPr>
                                <w:sz w:val="28"/>
                                <w:szCs w:val="28"/>
                              </w:rPr>
                            </w:pPr>
                            <w:r>
                              <w:rPr>
                                <w:sz w:val="28"/>
                                <w:szCs w:val="28"/>
                              </w:rPr>
                              <w:t>Lisa Sturtevant, OADS</w:t>
                            </w:r>
                          </w:p>
                        </w:tc>
                        <w:tc>
                          <w:tcPr>
                            <w:tcW w:w="4517" w:type="dxa"/>
                          </w:tcPr>
                          <w:p w:rsidR="00D6299C" w:rsidRPr="00D6299C" w:rsidRDefault="00585B47" w:rsidP="00082B29">
                            <w:pPr>
                              <w:rPr>
                                <w:sz w:val="28"/>
                                <w:szCs w:val="28"/>
                              </w:rPr>
                            </w:pPr>
                            <w:r>
                              <w:rPr>
                                <w:sz w:val="28"/>
                                <w:szCs w:val="28"/>
                              </w:rPr>
                              <w:t>Rachel Dyer, MDDC</w:t>
                            </w:r>
                          </w:p>
                        </w:tc>
                      </w:tr>
                      <w:tr w:rsidR="00D6299C" w:rsidTr="00D805EF">
                        <w:tc>
                          <w:tcPr>
                            <w:tcW w:w="4303" w:type="dxa"/>
                          </w:tcPr>
                          <w:p w:rsidR="00D6299C" w:rsidRPr="00D6299C" w:rsidRDefault="00585B47" w:rsidP="00082B29">
                            <w:pPr>
                              <w:rPr>
                                <w:sz w:val="28"/>
                                <w:szCs w:val="28"/>
                              </w:rPr>
                            </w:pPr>
                            <w:r>
                              <w:rPr>
                                <w:sz w:val="28"/>
                                <w:szCs w:val="28"/>
                              </w:rPr>
                              <w:t>Karen Fraser, BRS</w:t>
                            </w:r>
                          </w:p>
                        </w:tc>
                        <w:tc>
                          <w:tcPr>
                            <w:tcW w:w="4517" w:type="dxa"/>
                          </w:tcPr>
                          <w:p w:rsidR="00D6299C" w:rsidRPr="00D6299C" w:rsidRDefault="00DE3566" w:rsidP="00082B29">
                            <w:pPr>
                              <w:rPr>
                                <w:sz w:val="28"/>
                                <w:szCs w:val="28"/>
                              </w:rPr>
                            </w:pPr>
                            <w:r>
                              <w:rPr>
                                <w:sz w:val="28"/>
                                <w:szCs w:val="28"/>
                              </w:rPr>
                              <w:t>Jeanie Coltart</w:t>
                            </w:r>
                            <w:r w:rsidR="00A84D13">
                              <w:rPr>
                                <w:sz w:val="28"/>
                                <w:szCs w:val="28"/>
                              </w:rPr>
                              <w:t>, CDE</w:t>
                            </w:r>
                          </w:p>
                        </w:tc>
                      </w:tr>
                      <w:tr w:rsidR="00D6299C" w:rsidTr="00D805EF">
                        <w:tc>
                          <w:tcPr>
                            <w:tcW w:w="4303" w:type="dxa"/>
                          </w:tcPr>
                          <w:p w:rsidR="00D6299C" w:rsidRPr="00D6299C" w:rsidRDefault="00A84D13" w:rsidP="00082B29">
                            <w:pPr>
                              <w:rPr>
                                <w:sz w:val="28"/>
                                <w:szCs w:val="28"/>
                              </w:rPr>
                            </w:pPr>
                            <w:r>
                              <w:rPr>
                                <w:sz w:val="28"/>
                                <w:szCs w:val="28"/>
                              </w:rPr>
                              <w:t>Leticia Huttman, SAMHS</w:t>
                            </w:r>
                          </w:p>
                        </w:tc>
                        <w:tc>
                          <w:tcPr>
                            <w:tcW w:w="4517" w:type="dxa"/>
                          </w:tcPr>
                          <w:p w:rsidR="00D6299C" w:rsidRPr="00D6299C" w:rsidRDefault="00A84D13" w:rsidP="00082B29">
                            <w:pPr>
                              <w:rPr>
                                <w:sz w:val="28"/>
                                <w:szCs w:val="28"/>
                              </w:rPr>
                            </w:pPr>
                            <w:r>
                              <w:rPr>
                                <w:sz w:val="28"/>
                                <w:szCs w:val="28"/>
                              </w:rPr>
                              <w:t>Riley Albair, DRM</w:t>
                            </w:r>
                          </w:p>
                        </w:tc>
                      </w:tr>
                      <w:tr w:rsidR="00D6299C" w:rsidTr="00D805EF">
                        <w:tc>
                          <w:tcPr>
                            <w:tcW w:w="4303" w:type="dxa"/>
                          </w:tcPr>
                          <w:p w:rsidR="00D6299C" w:rsidRPr="00D6299C" w:rsidRDefault="00A84D13" w:rsidP="00082B29">
                            <w:pPr>
                              <w:rPr>
                                <w:sz w:val="28"/>
                                <w:szCs w:val="28"/>
                              </w:rPr>
                            </w:pPr>
                            <w:r>
                              <w:rPr>
                                <w:sz w:val="28"/>
                                <w:szCs w:val="28"/>
                              </w:rPr>
                              <w:t xml:space="preserve">Kelly </w:t>
                            </w:r>
                            <w:proofErr w:type="spellStart"/>
                            <w:r>
                              <w:rPr>
                                <w:sz w:val="28"/>
                                <w:szCs w:val="28"/>
                              </w:rPr>
                              <w:t>Raye</w:t>
                            </w:r>
                            <w:proofErr w:type="spellEnd"/>
                            <w:r>
                              <w:rPr>
                                <w:sz w:val="28"/>
                                <w:szCs w:val="28"/>
                              </w:rPr>
                              <w:t>, Waban</w:t>
                            </w:r>
                          </w:p>
                        </w:tc>
                        <w:tc>
                          <w:tcPr>
                            <w:tcW w:w="4517" w:type="dxa"/>
                          </w:tcPr>
                          <w:p w:rsidR="00D6299C" w:rsidRPr="00D6299C" w:rsidRDefault="0097219E" w:rsidP="00082B29">
                            <w:pPr>
                              <w:rPr>
                                <w:sz w:val="28"/>
                                <w:szCs w:val="28"/>
                              </w:rPr>
                            </w:pPr>
                            <w:r>
                              <w:rPr>
                                <w:sz w:val="28"/>
                                <w:szCs w:val="28"/>
                              </w:rPr>
                              <w:t>Christine Rice</w:t>
                            </w:r>
                          </w:p>
                        </w:tc>
                      </w:tr>
                      <w:tr w:rsidR="00D6299C" w:rsidTr="00D805EF">
                        <w:tc>
                          <w:tcPr>
                            <w:tcW w:w="4303" w:type="dxa"/>
                          </w:tcPr>
                          <w:p w:rsidR="00D6299C" w:rsidRPr="00D6299C" w:rsidRDefault="0097219E" w:rsidP="00082B29">
                            <w:pPr>
                              <w:rPr>
                                <w:sz w:val="28"/>
                                <w:szCs w:val="28"/>
                              </w:rPr>
                            </w:pPr>
                            <w:r>
                              <w:rPr>
                                <w:sz w:val="28"/>
                                <w:szCs w:val="28"/>
                              </w:rPr>
                              <w:t>Chris Robinson, VR</w:t>
                            </w:r>
                          </w:p>
                        </w:tc>
                        <w:tc>
                          <w:tcPr>
                            <w:tcW w:w="4517" w:type="dxa"/>
                          </w:tcPr>
                          <w:p w:rsidR="00D6299C" w:rsidRPr="00D6299C" w:rsidRDefault="005560ED" w:rsidP="00082B29">
                            <w:pPr>
                              <w:rPr>
                                <w:sz w:val="28"/>
                                <w:szCs w:val="28"/>
                              </w:rPr>
                            </w:pPr>
                            <w:r>
                              <w:rPr>
                                <w:sz w:val="28"/>
                                <w:szCs w:val="28"/>
                              </w:rPr>
                              <w:t xml:space="preserve">Steve Hall, ODEP </w:t>
                            </w:r>
                          </w:p>
                        </w:tc>
                      </w:tr>
                      <w:tr w:rsidR="00D6299C" w:rsidTr="00D805EF">
                        <w:tc>
                          <w:tcPr>
                            <w:tcW w:w="4303" w:type="dxa"/>
                          </w:tcPr>
                          <w:p w:rsidR="00D6299C" w:rsidRPr="00D6299C" w:rsidRDefault="00D6299C" w:rsidP="00082B29">
                            <w:pPr>
                              <w:rPr>
                                <w:sz w:val="28"/>
                                <w:szCs w:val="28"/>
                              </w:rPr>
                            </w:pPr>
                          </w:p>
                        </w:tc>
                        <w:tc>
                          <w:tcPr>
                            <w:tcW w:w="4517" w:type="dxa"/>
                          </w:tcPr>
                          <w:p w:rsidR="00D6299C" w:rsidRPr="00D6299C" w:rsidRDefault="00D6299C" w:rsidP="00082B29">
                            <w:pPr>
                              <w:rPr>
                                <w:sz w:val="28"/>
                                <w:szCs w:val="28"/>
                              </w:rPr>
                            </w:pPr>
                          </w:p>
                        </w:tc>
                      </w:tr>
                    </w:tbl>
                    <w:p w:rsidR="00D6299C" w:rsidRPr="00D6299C" w:rsidRDefault="00D6299C" w:rsidP="00D6299C">
                      <w:pPr>
                        <w:rPr>
                          <w:b/>
                          <w:sz w:val="28"/>
                          <w:szCs w:val="28"/>
                        </w:rPr>
                      </w:pPr>
                    </w:p>
                    <w:p w:rsidR="003946D2" w:rsidRPr="00761144" w:rsidRDefault="002F0A7A" w:rsidP="00D6299C">
                      <w:pPr>
                        <w:rPr>
                          <w:b/>
                          <w:sz w:val="28"/>
                          <w:szCs w:val="28"/>
                        </w:rPr>
                      </w:pPr>
                      <w:r>
                        <w:rPr>
                          <w:b/>
                          <w:sz w:val="28"/>
                          <w:szCs w:val="28"/>
                        </w:rPr>
                        <w:tab/>
                        <w:t>1.</w:t>
                      </w:r>
                      <w:r w:rsidR="00EC04D6">
                        <w:rPr>
                          <w:b/>
                          <w:sz w:val="28"/>
                          <w:szCs w:val="28"/>
                        </w:rPr>
                        <w:tab/>
                        <w:t>Welcome and</w:t>
                      </w:r>
                      <w:r w:rsidR="003946D2">
                        <w:rPr>
                          <w:b/>
                          <w:sz w:val="28"/>
                          <w:szCs w:val="28"/>
                        </w:rPr>
                        <w:t xml:space="preserve"> </w:t>
                      </w:r>
                      <w:r w:rsidR="00EC04D6">
                        <w:rPr>
                          <w:b/>
                          <w:sz w:val="28"/>
                          <w:szCs w:val="28"/>
                        </w:rPr>
                        <w:t>Introductions</w:t>
                      </w:r>
                      <w:r w:rsidR="003946D2">
                        <w:rPr>
                          <w:b/>
                          <w:sz w:val="28"/>
                          <w:szCs w:val="28"/>
                        </w:rPr>
                        <w:tab/>
                      </w:r>
                    </w:p>
                    <w:p w:rsidR="000835ED" w:rsidRDefault="003049A4" w:rsidP="00D6299C">
                      <w:pPr>
                        <w:rPr>
                          <w:b/>
                          <w:sz w:val="28"/>
                          <w:szCs w:val="28"/>
                        </w:rPr>
                      </w:pPr>
                      <w:r>
                        <w:rPr>
                          <w:b/>
                          <w:sz w:val="28"/>
                          <w:szCs w:val="28"/>
                        </w:rPr>
                        <w:tab/>
                      </w:r>
                      <w:r w:rsidR="002F0A7A">
                        <w:rPr>
                          <w:b/>
                          <w:sz w:val="28"/>
                          <w:szCs w:val="28"/>
                        </w:rPr>
                        <w:t>2.</w:t>
                      </w:r>
                      <w:r w:rsidR="002F0A7A">
                        <w:rPr>
                          <w:b/>
                          <w:sz w:val="28"/>
                          <w:szCs w:val="28"/>
                        </w:rPr>
                        <w:tab/>
                      </w:r>
                      <w:r w:rsidR="00761144">
                        <w:rPr>
                          <w:b/>
                          <w:sz w:val="28"/>
                          <w:szCs w:val="28"/>
                        </w:rPr>
                        <w:t>Guest presentation:</w:t>
                      </w:r>
                    </w:p>
                    <w:p w:rsidR="00510CB8" w:rsidRDefault="00761144" w:rsidP="00D6299C">
                      <w:pPr>
                        <w:rPr>
                          <w:b/>
                          <w:sz w:val="28"/>
                          <w:szCs w:val="28"/>
                        </w:rPr>
                      </w:pPr>
                      <w:r>
                        <w:rPr>
                          <w:b/>
                          <w:sz w:val="28"/>
                          <w:szCs w:val="28"/>
                        </w:rPr>
                        <w:tab/>
                      </w:r>
                      <w:r>
                        <w:rPr>
                          <w:b/>
                          <w:sz w:val="28"/>
                          <w:szCs w:val="28"/>
                        </w:rPr>
                        <w:tab/>
                        <w:t>Stephen Hall, Ph.D. on Employment First – A National Perspective</w:t>
                      </w:r>
                    </w:p>
                    <w:p w:rsidR="0030461C" w:rsidRPr="0030461C" w:rsidRDefault="0030461C" w:rsidP="00D6299C">
                      <w:pPr>
                        <w:rPr>
                          <w:sz w:val="28"/>
                          <w:szCs w:val="28"/>
                        </w:rPr>
                      </w:pPr>
                      <w:r>
                        <w:rPr>
                          <w:b/>
                          <w:sz w:val="28"/>
                          <w:szCs w:val="28"/>
                        </w:rPr>
                        <w:tab/>
                      </w:r>
                      <w:r>
                        <w:rPr>
                          <w:b/>
                          <w:sz w:val="28"/>
                          <w:szCs w:val="28"/>
                        </w:rPr>
                        <w:tab/>
                      </w:r>
                      <w:r>
                        <w:rPr>
                          <w:sz w:val="28"/>
                          <w:szCs w:val="28"/>
                        </w:rPr>
                        <w:t>Steve’s PowerPoint presentation is at the main page of our</w:t>
                      </w:r>
                      <w:r>
                        <w:rPr>
                          <w:sz w:val="28"/>
                          <w:szCs w:val="28"/>
                        </w:rPr>
                        <w:tab/>
                      </w:r>
                      <w:r>
                        <w:rPr>
                          <w:sz w:val="28"/>
                          <w:szCs w:val="28"/>
                        </w:rPr>
                        <w:tab/>
                      </w:r>
                      <w:r>
                        <w:rPr>
                          <w:sz w:val="28"/>
                          <w:szCs w:val="28"/>
                        </w:rPr>
                        <w:tab/>
                        <w:t>website, employmentfirstmaine.org</w:t>
                      </w:r>
                    </w:p>
                    <w:p w:rsidR="00AE60C6" w:rsidRDefault="00510CB8" w:rsidP="00D6299C">
                      <w:pPr>
                        <w:rPr>
                          <w:b/>
                          <w:sz w:val="28"/>
                          <w:szCs w:val="28"/>
                        </w:rPr>
                      </w:pPr>
                      <w:r>
                        <w:rPr>
                          <w:b/>
                          <w:sz w:val="28"/>
                          <w:szCs w:val="28"/>
                        </w:rPr>
                        <w:tab/>
                      </w:r>
                      <w:r w:rsidR="00AE60C6">
                        <w:rPr>
                          <w:b/>
                          <w:sz w:val="28"/>
                          <w:szCs w:val="28"/>
                        </w:rPr>
                        <w:t>3.</w:t>
                      </w:r>
                      <w:r w:rsidR="00AE60C6">
                        <w:rPr>
                          <w:b/>
                          <w:sz w:val="28"/>
                          <w:szCs w:val="28"/>
                        </w:rPr>
                        <w:tab/>
                      </w:r>
                      <w:r w:rsidR="00D46D45">
                        <w:rPr>
                          <w:b/>
                          <w:sz w:val="28"/>
                          <w:szCs w:val="28"/>
                        </w:rPr>
                        <w:t xml:space="preserve"> </w:t>
                      </w:r>
                      <w:r w:rsidR="0030461C">
                        <w:rPr>
                          <w:b/>
                          <w:sz w:val="28"/>
                          <w:szCs w:val="28"/>
                        </w:rPr>
                        <w:t>Work Group reports</w:t>
                      </w:r>
                    </w:p>
                    <w:p w:rsidR="0030461C" w:rsidRDefault="0030461C" w:rsidP="00D6299C">
                      <w:pPr>
                        <w:rPr>
                          <w:b/>
                          <w:sz w:val="28"/>
                          <w:szCs w:val="28"/>
                        </w:rPr>
                      </w:pPr>
                      <w:r>
                        <w:rPr>
                          <w:b/>
                          <w:sz w:val="28"/>
                          <w:szCs w:val="28"/>
                        </w:rPr>
                        <w:tab/>
                      </w:r>
                      <w:r>
                        <w:rPr>
                          <w:b/>
                          <w:sz w:val="28"/>
                          <w:szCs w:val="28"/>
                        </w:rPr>
                        <w:tab/>
                        <w:t>Transition Work Group – Janet May</w:t>
                      </w:r>
                    </w:p>
                    <w:p w:rsidR="0030461C" w:rsidRDefault="0030461C" w:rsidP="00D6299C">
                      <w:pPr>
                        <w:rPr>
                          <w:b/>
                          <w:sz w:val="28"/>
                          <w:szCs w:val="28"/>
                        </w:rPr>
                      </w:pPr>
                    </w:p>
                    <w:p w:rsidR="0030461C" w:rsidRPr="003049A4" w:rsidRDefault="0030461C" w:rsidP="00D6299C">
                      <w:pPr>
                        <w:rPr>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rsidP="00D6299C">
                      <w:pPr>
                        <w:rPr>
                          <w:b/>
                          <w:sz w:val="28"/>
                          <w:szCs w:val="28"/>
                        </w:rPr>
                      </w:pPr>
                    </w:p>
                    <w:p w:rsidR="00D6299C" w:rsidRPr="00D6299C" w:rsidRDefault="00D6299C">
                      <w:pPr>
                        <w:rPr>
                          <w:b/>
                          <w:sz w:val="28"/>
                          <w:szCs w:val="28"/>
                        </w:rPr>
                      </w:pPr>
                    </w:p>
                    <w:p w:rsidR="00D6299C" w:rsidRDefault="00D6299C">
                      <w:r>
                        <w:tab/>
                      </w:r>
                    </w:p>
                  </w:txbxContent>
                </v:textbox>
              </v:shape>
            </w:pict>
          </mc:Fallback>
        </mc:AlternateContent>
      </w: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Default="000F003D" w:rsidP="004B54B1">
      <w:pPr>
        <w:spacing w:after="0" w:line="240" w:lineRule="auto"/>
        <w:rPr>
          <w:rFonts w:ascii="Rockwell" w:hAnsi="Rockwell" w:cs="Estrangelo Edessa"/>
          <w:sz w:val="48"/>
          <w:szCs w:val="48"/>
        </w:rPr>
      </w:pPr>
    </w:p>
    <w:p w:rsidR="000F003D" w:rsidRPr="00545C29" w:rsidRDefault="000F003D" w:rsidP="004B54B1">
      <w:pPr>
        <w:spacing w:after="0" w:line="240" w:lineRule="auto"/>
        <w:rPr>
          <w:rFonts w:ascii="Rockwell" w:hAnsi="Rockwell" w:cs="Estrangelo Edessa"/>
          <w:color w:val="1F497D" w:themeColor="text2"/>
          <w:sz w:val="48"/>
          <w:szCs w:val="48"/>
        </w:rPr>
      </w:pPr>
    </w:p>
    <w:p w:rsidR="000F003D" w:rsidRDefault="000A781A" w:rsidP="004B54B1">
      <w:pPr>
        <w:spacing w:after="0" w:line="240" w:lineRule="auto"/>
        <w:rPr>
          <w:rFonts w:ascii="Rockwell" w:hAnsi="Rockwell" w:cs="Estrangelo Edessa"/>
          <w:sz w:val="48"/>
          <w:szCs w:val="48"/>
        </w:rPr>
      </w:pPr>
      <w:r>
        <w:rPr>
          <w:rFonts w:ascii="Rockwell" w:hAnsi="Rockwell" w:cs="Estrangelo Edessa"/>
          <w:sz w:val="48"/>
          <w:szCs w:val="48"/>
        </w:rPr>
        <w:t xml:space="preserve"> </w:t>
      </w:r>
    </w:p>
    <w:p w:rsidR="00E53D5F" w:rsidRDefault="00E53D5F" w:rsidP="004B54B1">
      <w:pPr>
        <w:spacing w:after="0" w:line="240" w:lineRule="auto"/>
        <w:rPr>
          <w:rFonts w:ascii="Rockwell" w:hAnsi="Rockwell" w:cs="Estrangelo Edessa"/>
          <w:sz w:val="48"/>
          <w:szCs w:val="48"/>
        </w:rPr>
      </w:pPr>
    </w:p>
    <w:p w:rsidR="00E53D5F" w:rsidRDefault="00E53D5F" w:rsidP="004B54B1">
      <w:pPr>
        <w:spacing w:after="0" w:line="240" w:lineRule="auto"/>
        <w:rPr>
          <w:rFonts w:ascii="Rockwell" w:hAnsi="Rockwell" w:cs="Estrangelo Edessa"/>
          <w:sz w:val="48"/>
          <w:szCs w:val="48"/>
        </w:rPr>
      </w:pPr>
    </w:p>
    <w:p w:rsidR="00D6336F" w:rsidRDefault="00D6336F" w:rsidP="004B54B1">
      <w:pPr>
        <w:spacing w:after="0" w:line="240" w:lineRule="auto"/>
        <w:rPr>
          <w:rFonts w:ascii="Rockwell" w:hAnsi="Rockwell" w:cs="Estrangelo Edessa"/>
          <w:sz w:val="48"/>
          <w:szCs w:val="48"/>
        </w:rPr>
      </w:pPr>
    </w:p>
    <w:p w:rsidR="00E53D5F" w:rsidRDefault="00E53D5F" w:rsidP="004B54B1">
      <w:pPr>
        <w:spacing w:after="0" w:line="240" w:lineRule="auto"/>
        <w:rPr>
          <w:rFonts w:ascii="Rockwell" w:hAnsi="Rockwell" w:cs="Estrangelo Edessa"/>
          <w:sz w:val="48"/>
          <w:szCs w:val="48"/>
        </w:rPr>
      </w:pPr>
    </w:p>
    <w:p w:rsidR="003610A0" w:rsidRDefault="003610A0" w:rsidP="004B54B1">
      <w:pPr>
        <w:spacing w:after="0" w:line="240" w:lineRule="auto"/>
        <w:rPr>
          <w:rFonts w:ascii="Rockwell" w:hAnsi="Rockwell" w:cs="Estrangelo Edessa"/>
          <w:sz w:val="48"/>
          <w:szCs w:val="48"/>
        </w:rPr>
      </w:pPr>
    </w:p>
    <w:p w:rsidR="00A6055D" w:rsidRDefault="00A6055D" w:rsidP="004B54B1">
      <w:pPr>
        <w:spacing w:after="0" w:line="240" w:lineRule="auto"/>
        <w:rPr>
          <w:rFonts w:ascii="Rockwell" w:hAnsi="Rockwell" w:cs="Estrangelo Edessa"/>
          <w:sz w:val="48"/>
          <w:szCs w:val="48"/>
        </w:rPr>
      </w:pPr>
    </w:p>
    <w:p w:rsidR="004B54B1" w:rsidRDefault="000F003D" w:rsidP="004B54B1">
      <w:pPr>
        <w:spacing w:after="0" w:line="240" w:lineRule="auto"/>
        <w:rPr>
          <w:rFonts w:ascii="Rockwell" w:hAnsi="Rockwell" w:cs="Estrangelo Edessa"/>
          <w:color w:val="1F497D" w:themeColor="text2"/>
          <w:sz w:val="36"/>
          <w:szCs w:val="36"/>
        </w:rPr>
      </w:pPr>
      <w:r>
        <w:rPr>
          <w:rFonts w:ascii="Rockwell" w:hAnsi="Rockwell" w:cs="Estrangelo Edessa"/>
          <w:sz w:val="40"/>
          <w:szCs w:val="40"/>
        </w:rPr>
        <w:t xml:space="preserve">        </w:t>
      </w:r>
      <w:r w:rsidR="00A6055D">
        <w:rPr>
          <w:rFonts w:ascii="Rockwell" w:hAnsi="Rockwell" w:cs="Estrangelo Edessa"/>
          <w:sz w:val="40"/>
          <w:szCs w:val="40"/>
        </w:rPr>
        <w:t xml:space="preserve"> </w:t>
      </w:r>
      <w:r>
        <w:rPr>
          <w:rFonts w:ascii="Rockwell" w:hAnsi="Rockwell" w:cs="Estrangelo Edessa"/>
          <w:sz w:val="40"/>
          <w:szCs w:val="40"/>
        </w:rPr>
        <w:t xml:space="preserve"> </w:t>
      </w:r>
      <w:r w:rsidR="00E53D5F">
        <w:rPr>
          <w:rFonts w:ascii="Rockwell" w:hAnsi="Rockwell" w:cs="Estrangelo Edessa"/>
          <w:sz w:val="40"/>
          <w:szCs w:val="40"/>
        </w:rPr>
        <w:t xml:space="preserve">  </w:t>
      </w:r>
      <w:r w:rsidR="00D6336F">
        <w:rPr>
          <w:rFonts w:ascii="Rockwell" w:hAnsi="Rockwell" w:cs="Estrangelo Edessa"/>
          <w:sz w:val="40"/>
          <w:szCs w:val="40"/>
        </w:rPr>
        <w:t xml:space="preserve">   </w:t>
      </w:r>
      <w:r w:rsidR="004371F3">
        <w:rPr>
          <w:rFonts w:ascii="Rockwell" w:hAnsi="Rockwell" w:cs="Estrangelo Edessa"/>
          <w:sz w:val="40"/>
          <w:szCs w:val="40"/>
        </w:rPr>
        <w:t xml:space="preserve"> </w:t>
      </w:r>
      <w:r w:rsidRPr="00545C29">
        <w:rPr>
          <w:rFonts w:ascii="Rockwell" w:hAnsi="Rockwell" w:cs="Estrangelo Edessa"/>
          <w:color w:val="1F497D" w:themeColor="text2"/>
          <w:sz w:val="36"/>
          <w:szCs w:val="36"/>
        </w:rPr>
        <w:t xml:space="preserve">Every person.  Every talent.  </w:t>
      </w:r>
      <w:proofErr w:type="gramStart"/>
      <w:r w:rsidRPr="00545C29">
        <w:rPr>
          <w:rFonts w:ascii="Rockwell" w:hAnsi="Rockwell" w:cs="Estrangelo Edessa"/>
          <w:color w:val="1F497D" w:themeColor="text2"/>
          <w:sz w:val="36"/>
          <w:szCs w:val="36"/>
        </w:rPr>
        <w:t>Every opportunity.</w:t>
      </w:r>
      <w:proofErr w:type="gramEnd"/>
    </w:p>
    <w:p w:rsidR="00710C0F" w:rsidRPr="00A874A1" w:rsidRDefault="00710C0F" w:rsidP="004B54B1">
      <w:pPr>
        <w:spacing w:after="0" w:line="240" w:lineRule="auto"/>
        <w:rPr>
          <w:rFonts w:cs="Estrangelo Edessa"/>
          <w:color w:val="1F497D" w:themeColor="text2"/>
          <w:sz w:val="28"/>
          <w:szCs w:val="28"/>
        </w:rPr>
      </w:pPr>
      <w:r w:rsidRPr="002D5CC9">
        <w:rPr>
          <w:rFonts w:ascii="Rockwell" w:hAnsi="Rockwell" w:cs="Estrangelo Edessa"/>
          <w:noProof/>
          <w:sz w:val="36"/>
          <w:szCs w:val="36"/>
        </w:rPr>
        <w:lastRenderedPageBreak/>
        <mc:AlternateContent>
          <mc:Choice Requires="wps">
            <w:drawing>
              <wp:anchor distT="0" distB="0" distL="114300" distR="114300" simplePos="0" relativeHeight="251663360" behindDoc="0" locked="0" layoutInCell="1" allowOverlap="1" wp14:anchorId="10F0553A" wp14:editId="6F024A30">
                <wp:simplePos x="0" y="0"/>
                <wp:positionH relativeFrom="column">
                  <wp:posOffset>495300</wp:posOffset>
                </wp:positionH>
                <wp:positionV relativeFrom="paragraph">
                  <wp:posOffset>421005</wp:posOffset>
                </wp:positionV>
                <wp:extent cx="6146800" cy="88328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832850"/>
                        </a:xfrm>
                        <a:prstGeom prst="rect">
                          <a:avLst/>
                        </a:prstGeom>
                        <a:solidFill>
                          <a:srgbClr val="FFFFFF"/>
                        </a:solidFill>
                        <a:ln w="9525">
                          <a:solidFill>
                            <a:srgbClr val="000000"/>
                          </a:solidFill>
                          <a:miter lim="800000"/>
                          <a:headEnd/>
                          <a:tailEnd/>
                        </a:ln>
                      </wps:spPr>
                      <wps:txbx>
                        <w:txbxContent>
                          <w:p w:rsidR="00710C0F" w:rsidRDefault="004D5A43" w:rsidP="00710C0F">
                            <w:pPr>
                              <w:rPr>
                                <w:sz w:val="28"/>
                                <w:szCs w:val="28"/>
                              </w:rPr>
                            </w:pPr>
                            <w:r>
                              <w:rPr>
                                <w:sz w:val="28"/>
                                <w:szCs w:val="28"/>
                              </w:rPr>
                              <w:t xml:space="preserve">Team is currently working on developing more measurable and focused recommendations.  </w:t>
                            </w:r>
                            <w:proofErr w:type="gramStart"/>
                            <w:r>
                              <w:rPr>
                                <w:sz w:val="28"/>
                                <w:szCs w:val="28"/>
                              </w:rPr>
                              <w:t>Developing assignments at the end of meetings, to promote follow up on discussions, etc.</w:t>
                            </w:r>
                            <w:proofErr w:type="gramEnd"/>
                            <w:r>
                              <w:rPr>
                                <w:sz w:val="28"/>
                                <w:szCs w:val="28"/>
                              </w:rPr>
                              <w:t xml:space="preserve">  Roberta is bringing in outcomes data for the group.  </w:t>
                            </w:r>
                            <w:proofErr w:type="gramStart"/>
                            <w:r>
                              <w:rPr>
                                <w:sz w:val="28"/>
                                <w:szCs w:val="28"/>
                              </w:rPr>
                              <w:t>Talking with Libby re WIOA and implications for transition.</w:t>
                            </w:r>
                            <w:proofErr w:type="gramEnd"/>
                            <w:r>
                              <w:rPr>
                                <w:sz w:val="28"/>
                                <w:szCs w:val="28"/>
                              </w:rPr>
                              <w:t xml:space="preserve">  </w:t>
                            </w:r>
                            <w:proofErr w:type="gramStart"/>
                            <w:r>
                              <w:rPr>
                                <w:sz w:val="28"/>
                                <w:szCs w:val="28"/>
                              </w:rPr>
                              <w:t>Challenging conversations ahead.</w:t>
                            </w:r>
                            <w:proofErr w:type="gramEnd"/>
                            <w:r>
                              <w:rPr>
                                <w:sz w:val="28"/>
                                <w:szCs w:val="28"/>
                              </w:rPr>
                              <w:t xml:space="preserve">  Thinking of convening a subset of the group to do more intensive work, review of goals, etc.</w:t>
                            </w:r>
                          </w:p>
                          <w:p w:rsidR="00344FB3" w:rsidRDefault="00344FB3" w:rsidP="00710C0F">
                            <w:pPr>
                              <w:rPr>
                                <w:b/>
                                <w:sz w:val="28"/>
                                <w:szCs w:val="28"/>
                              </w:rPr>
                            </w:pPr>
                            <w:r>
                              <w:rPr>
                                <w:sz w:val="28"/>
                                <w:szCs w:val="28"/>
                              </w:rPr>
                              <w:tab/>
                            </w:r>
                            <w:r w:rsidRPr="00344FB3">
                              <w:rPr>
                                <w:b/>
                                <w:sz w:val="28"/>
                                <w:szCs w:val="28"/>
                              </w:rPr>
                              <w:t>Capacity Building – Debbie Gilmer</w:t>
                            </w:r>
                          </w:p>
                          <w:p w:rsidR="00344FB3" w:rsidRDefault="00344FB3" w:rsidP="00710C0F">
                            <w:pPr>
                              <w:rPr>
                                <w:sz w:val="28"/>
                                <w:szCs w:val="28"/>
                              </w:rPr>
                            </w:pPr>
                            <w:r>
                              <w:rPr>
                                <w:sz w:val="28"/>
                                <w:szCs w:val="28"/>
                              </w:rPr>
                              <w:t xml:space="preserve">What are next steps re recommendations they’ve developed? What now?  Looking at year by year </w:t>
                            </w:r>
                            <w:proofErr w:type="gramStart"/>
                            <w:r>
                              <w:rPr>
                                <w:sz w:val="28"/>
                                <w:szCs w:val="28"/>
                              </w:rPr>
                              <w:t>recommendations,</w:t>
                            </w:r>
                            <w:proofErr w:type="gramEnd"/>
                            <w:r>
                              <w:rPr>
                                <w:sz w:val="28"/>
                                <w:szCs w:val="28"/>
                              </w:rPr>
                              <w:t xml:space="preserve"> and guidance would be helpful.  </w:t>
                            </w:r>
                            <w:r w:rsidR="00B31B5D">
                              <w:rPr>
                                <w:sz w:val="28"/>
                                <w:szCs w:val="28"/>
                              </w:rPr>
                              <w:t xml:space="preserve">Maybe work group chairs can talk and compare plans?  </w:t>
                            </w:r>
                          </w:p>
                          <w:p w:rsidR="00B31B5D" w:rsidRDefault="00B31B5D" w:rsidP="00710C0F">
                            <w:pPr>
                              <w:rPr>
                                <w:sz w:val="28"/>
                                <w:szCs w:val="28"/>
                              </w:rPr>
                            </w:pPr>
                            <w:r>
                              <w:rPr>
                                <w:sz w:val="28"/>
                                <w:szCs w:val="28"/>
                              </w:rPr>
                              <w:t xml:space="preserve">Karen: based on requests from work groups, we’ve developed a plan to </w:t>
                            </w:r>
                            <w:r w:rsidR="00166378">
                              <w:rPr>
                                <w:sz w:val="28"/>
                                <w:szCs w:val="28"/>
                              </w:rPr>
                              <w:t xml:space="preserve">have Betsy, Karen and Rick talk with chairs, and make up an action plan re the next steps and recommendations work we’ve already done.  Betsy will send out scheduling request.  </w:t>
                            </w:r>
                          </w:p>
                          <w:p w:rsidR="00166378" w:rsidRDefault="00166378" w:rsidP="00710C0F">
                            <w:pPr>
                              <w:rPr>
                                <w:sz w:val="28"/>
                                <w:szCs w:val="28"/>
                              </w:rPr>
                            </w:pPr>
                            <w:proofErr w:type="gramStart"/>
                            <w:r>
                              <w:rPr>
                                <w:sz w:val="28"/>
                                <w:szCs w:val="28"/>
                              </w:rPr>
                              <w:t>Also, discussions re recruiting for committees?</w:t>
                            </w:r>
                            <w:proofErr w:type="gramEnd"/>
                            <w:r>
                              <w:rPr>
                                <w:sz w:val="28"/>
                                <w:szCs w:val="28"/>
                              </w:rPr>
                              <w:t xml:space="preserve"> </w:t>
                            </w:r>
                            <w:proofErr w:type="gramStart"/>
                            <w:r>
                              <w:rPr>
                                <w:sz w:val="28"/>
                                <w:szCs w:val="28"/>
                              </w:rPr>
                              <w:t>New assignments to find members?</w:t>
                            </w:r>
                            <w:proofErr w:type="gramEnd"/>
                          </w:p>
                          <w:p w:rsidR="00166378" w:rsidRDefault="00166378" w:rsidP="00710C0F">
                            <w:pPr>
                              <w:rPr>
                                <w:b/>
                                <w:sz w:val="28"/>
                                <w:szCs w:val="28"/>
                              </w:rPr>
                            </w:pPr>
                            <w:r>
                              <w:rPr>
                                <w:sz w:val="28"/>
                                <w:szCs w:val="28"/>
                              </w:rPr>
                              <w:tab/>
                            </w:r>
                            <w:r w:rsidRPr="00166378">
                              <w:rPr>
                                <w:b/>
                                <w:sz w:val="28"/>
                                <w:szCs w:val="28"/>
                              </w:rPr>
                              <w:t>Policy Work Group – Rick Langley</w:t>
                            </w:r>
                          </w:p>
                          <w:p w:rsidR="00166378" w:rsidRDefault="00166378" w:rsidP="00710C0F">
                            <w:pPr>
                              <w:rPr>
                                <w:sz w:val="28"/>
                                <w:szCs w:val="28"/>
                              </w:rPr>
                            </w:pPr>
                            <w:r>
                              <w:rPr>
                                <w:sz w:val="28"/>
                                <w:szCs w:val="28"/>
                              </w:rPr>
                              <w:t xml:space="preserve">Expecting sub-minimum wage bill to be printed any day, and scheduling of hearing </w:t>
                            </w:r>
                            <w:r w:rsidR="003B0FAF">
                              <w:rPr>
                                <w:sz w:val="28"/>
                                <w:szCs w:val="28"/>
                              </w:rPr>
                              <w:t xml:space="preserve">to happen soon after.  Membership should be considering their role in this, spreading information to allies and interested parties.  </w:t>
                            </w:r>
                          </w:p>
                          <w:p w:rsidR="003B0FAF" w:rsidRDefault="003B0FAF" w:rsidP="00710C0F">
                            <w:pPr>
                              <w:rPr>
                                <w:sz w:val="28"/>
                                <w:szCs w:val="28"/>
                              </w:rPr>
                            </w:pPr>
                            <w:r>
                              <w:rPr>
                                <w:sz w:val="28"/>
                                <w:szCs w:val="28"/>
                              </w:rPr>
                              <w:t xml:space="preserve">Interestingly, New Hampshire passed their phase-out last week.  </w:t>
                            </w:r>
                          </w:p>
                          <w:p w:rsidR="003B0FAF" w:rsidRDefault="003B0FAF" w:rsidP="00710C0F">
                            <w:pPr>
                              <w:rPr>
                                <w:sz w:val="28"/>
                                <w:szCs w:val="28"/>
                              </w:rPr>
                            </w:pPr>
                            <w:r>
                              <w:rPr>
                                <w:sz w:val="28"/>
                                <w:szCs w:val="28"/>
                              </w:rPr>
                              <w:t>Rick and Debbie will talk re a plan, and reach out to members/allies.</w:t>
                            </w:r>
                          </w:p>
                          <w:p w:rsidR="003B0FAF" w:rsidRDefault="003D7C93" w:rsidP="00710C0F">
                            <w:pPr>
                              <w:rPr>
                                <w:b/>
                                <w:sz w:val="28"/>
                                <w:szCs w:val="28"/>
                              </w:rPr>
                            </w:pPr>
                            <w:r>
                              <w:rPr>
                                <w:sz w:val="28"/>
                                <w:szCs w:val="28"/>
                              </w:rPr>
                              <w:tab/>
                            </w:r>
                            <w:r>
                              <w:rPr>
                                <w:b/>
                                <w:sz w:val="28"/>
                                <w:szCs w:val="28"/>
                              </w:rPr>
                              <w:t>Business Engagement Work Group – Lisa Sturtevant</w:t>
                            </w:r>
                          </w:p>
                          <w:p w:rsidR="003D7C93" w:rsidRDefault="006B4977" w:rsidP="00710C0F">
                            <w:pPr>
                              <w:rPr>
                                <w:sz w:val="28"/>
                                <w:szCs w:val="28"/>
                              </w:rPr>
                            </w:pPr>
                            <w:proofErr w:type="gramStart"/>
                            <w:r>
                              <w:rPr>
                                <w:sz w:val="28"/>
                                <w:szCs w:val="28"/>
                              </w:rPr>
                              <w:t>Re Letter of support for BLN.</w:t>
                            </w:r>
                            <w:proofErr w:type="gramEnd"/>
                            <w:r>
                              <w:rPr>
                                <w:sz w:val="28"/>
                                <w:szCs w:val="28"/>
                              </w:rPr>
                              <w:t xml:space="preserve">  Agreed we’d put Lisa’s email statement on letterhead.  Jeanie has helped with year 2 recommendation re Maine as model employer, she has definite opinions on that discussion.</w:t>
                            </w:r>
                          </w:p>
                          <w:p w:rsidR="006B4977" w:rsidRDefault="00C40D61" w:rsidP="00710C0F">
                            <w:pPr>
                              <w:rPr>
                                <w:sz w:val="28"/>
                                <w:szCs w:val="28"/>
                              </w:rPr>
                            </w:pPr>
                            <w:proofErr w:type="gramStart"/>
                            <w:r>
                              <w:rPr>
                                <w:sz w:val="28"/>
                                <w:szCs w:val="28"/>
                              </w:rPr>
                              <w:t xml:space="preserve">Event at </w:t>
                            </w:r>
                            <w:proofErr w:type="spellStart"/>
                            <w:r>
                              <w:rPr>
                                <w:sz w:val="28"/>
                                <w:szCs w:val="28"/>
                              </w:rPr>
                              <w:t>Samoest</w:t>
                            </w:r>
                            <w:proofErr w:type="spellEnd"/>
                            <w:r>
                              <w:rPr>
                                <w:sz w:val="28"/>
                                <w:szCs w:val="28"/>
                              </w:rPr>
                              <w:t xml:space="preserve"> on May 7, where a business panel on hiring diversity will happen.</w:t>
                            </w:r>
                            <w:proofErr w:type="gramEnd"/>
                            <w:r>
                              <w:rPr>
                                <w:sz w:val="28"/>
                                <w:szCs w:val="28"/>
                              </w:rPr>
                              <w:t xml:space="preserve">  This is a human resources organization event.</w:t>
                            </w:r>
                          </w:p>
                          <w:p w:rsidR="00C40D61" w:rsidRPr="003256D1" w:rsidRDefault="00C40D61" w:rsidP="00710C0F">
                            <w:pPr>
                              <w:rPr>
                                <w:sz w:val="28"/>
                                <w:szCs w:val="28"/>
                              </w:rPr>
                            </w:pPr>
                            <w:r>
                              <w:rPr>
                                <w:sz w:val="28"/>
                                <w:szCs w:val="28"/>
                              </w:rPr>
                              <w:t>Chamber will be hosting a breakfast on work accommodations, presented by Job</w:t>
                            </w:r>
                          </w:p>
                          <w:p w:rsidR="00710C0F" w:rsidRDefault="00710C0F" w:rsidP="00710C0F">
                            <w:pPr>
                              <w:rPr>
                                <w:sz w:val="28"/>
                                <w:szCs w:val="28"/>
                              </w:rPr>
                            </w:pPr>
                          </w:p>
                          <w:p w:rsidR="00710C0F" w:rsidRDefault="00710C0F" w:rsidP="00710C0F">
                            <w:pPr>
                              <w:rPr>
                                <w:sz w:val="28"/>
                                <w:szCs w:val="28"/>
                              </w:rPr>
                            </w:pPr>
                          </w:p>
                          <w:p w:rsidR="00710C0F" w:rsidRPr="00A8254B" w:rsidRDefault="00710C0F" w:rsidP="00710C0F">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pt;margin-top:33.15pt;width:484pt;height: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">
                <v:textbox>
                  <w:txbxContent>
                    <w:p w:rsidR="00710C0F" w:rsidRDefault="004D5A43" w:rsidP="00710C0F">
                      <w:pPr>
                        <w:rPr>
                          <w:sz w:val="28"/>
                          <w:szCs w:val="28"/>
                        </w:rPr>
                      </w:pPr>
                      <w:r>
                        <w:rPr>
                          <w:sz w:val="28"/>
                          <w:szCs w:val="28"/>
                        </w:rPr>
                        <w:t xml:space="preserve">Team is currently working on developing more measurable and focused recommendations.  </w:t>
                      </w:r>
                      <w:proofErr w:type="gramStart"/>
                      <w:r>
                        <w:rPr>
                          <w:sz w:val="28"/>
                          <w:szCs w:val="28"/>
                        </w:rPr>
                        <w:t>Developing assignments at the end of meetings, to promote follow up on discussions, etc.</w:t>
                      </w:r>
                      <w:proofErr w:type="gramEnd"/>
                      <w:r>
                        <w:rPr>
                          <w:sz w:val="28"/>
                          <w:szCs w:val="28"/>
                        </w:rPr>
                        <w:t xml:space="preserve">  Roberta is bringing in outcomes data for the group.  </w:t>
                      </w:r>
                      <w:proofErr w:type="gramStart"/>
                      <w:r>
                        <w:rPr>
                          <w:sz w:val="28"/>
                          <w:szCs w:val="28"/>
                        </w:rPr>
                        <w:t>Talking with Libby re WIOA and implications for transition.</w:t>
                      </w:r>
                      <w:proofErr w:type="gramEnd"/>
                      <w:r>
                        <w:rPr>
                          <w:sz w:val="28"/>
                          <w:szCs w:val="28"/>
                        </w:rPr>
                        <w:t xml:space="preserve">  </w:t>
                      </w:r>
                      <w:proofErr w:type="gramStart"/>
                      <w:r>
                        <w:rPr>
                          <w:sz w:val="28"/>
                          <w:szCs w:val="28"/>
                        </w:rPr>
                        <w:t>Challenging conversations ahead.</w:t>
                      </w:r>
                      <w:proofErr w:type="gramEnd"/>
                      <w:r>
                        <w:rPr>
                          <w:sz w:val="28"/>
                          <w:szCs w:val="28"/>
                        </w:rPr>
                        <w:t xml:space="preserve">  Thinking of convening a subset of the group to do more intensive work, review of goals, etc.</w:t>
                      </w:r>
                    </w:p>
                    <w:p w:rsidR="00344FB3" w:rsidRDefault="00344FB3" w:rsidP="00710C0F">
                      <w:pPr>
                        <w:rPr>
                          <w:b/>
                          <w:sz w:val="28"/>
                          <w:szCs w:val="28"/>
                        </w:rPr>
                      </w:pPr>
                      <w:r>
                        <w:rPr>
                          <w:sz w:val="28"/>
                          <w:szCs w:val="28"/>
                        </w:rPr>
                        <w:tab/>
                      </w:r>
                      <w:r w:rsidRPr="00344FB3">
                        <w:rPr>
                          <w:b/>
                          <w:sz w:val="28"/>
                          <w:szCs w:val="28"/>
                        </w:rPr>
                        <w:t>Capacity Building – Debbie Gilmer</w:t>
                      </w:r>
                    </w:p>
                    <w:p w:rsidR="00344FB3" w:rsidRDefault="00344FB3" w:rsidP="00710C0F">
                      <w:pPr>
                        <w:rPr>
                          <w:sz w:val="28"/>
                          <w:szCs w:val="28"/>
                        </w:rPr>
                      </w:pPr>
                      <w:r>
                        <w:rPr>
                          <w:sz w:val="28"/>
                          <w:szCs w:val="28"/>
                        </w:rPr>
                        <w:t xml:space="preserve">What are next steps re recommendations they’ve developed? What now?  Looking at year by year </w:t>
                      </w:r>
                      <w:proofErr w:type="gramStart"/>
                      <w:r>
                        <w:rPr>
                          <w:sz w:val="28"/>
                          <w:szCs w:val="28"/>
                        </w:rPr>
                        <w:t>recommendations,</w:t>
                      </w:r>
                      <w:proofErr w:type="gramEnd"/>
                      <w:r>
                        <w:rPr>
                          <w:sz w:val="28"/>
                          <w:szCs w:val="28"/>
                        </w:rPr>
                        <w:t xml:space="preserve"> and guidance would be helpful.  </w:t>
                      </w:r>
                      <w:r w:rsidR="00B31B5D">
                        <w:rPr>
                          <w:sz w:val="28"/>
                          <w:szCs w:val="28"/>
                        </w:rPr>
                        <w:t xml:space="preserve">Maybe work group chairs can talk and compare plans?  </w:t>
                      </w:r>
                    </w:p>
                    <w:p w:rsidR="00B31B5D" w:rsidRDefault="00B31B5D" w:rsidP="00710C0F">
                      <w:pPr>
                        <w:rPr>
                          <w:sz w:val="28"/>
                          <w:szCs w:val="28"/>
                        </w:rPr>
                      </w:pPr>
                      <w:r>
                        <w:rPr>
                          <w:sz w:val="28"/>
                          <w:szCs w:val="28"/>
                        </w:rPr>
                        <w:t xml:space="preserve">Karen: based on requests from work groups, we’ve developed a plan to </w:t>
                      </w:r>
                      <w:r w:rsidR="00166378">
                        <w:rPr>
                          <w:sz w:val="28"/>
                          <w:szCs w:val="28"/>
                        </w:rPr>
                        <w:t xml:space="preserve">have Betsy, Karen and Rick talk with chairs, and make up an action plan re the next steps and recommendations work we’ve already done.  Betsy will send out scheduling request.  </w:t>
                      </w:r>
                    </w:p>
                    <w:p w:rsidR="00166378" w:rsidRDefault="00166378" w:rsidP="00710C0F">
                      <w:pPr>
                        <w:rPr>
                          <w:sz w:val="28"/>
                          <w:szCs w:val="28"/>
                        </w:rPr>
                      </w:pPr>
                      <w:proofErr w:type="gramStart"/>
                      <w:r>
                        <w:rPr>
                          <w:sz w:val="28"/>
                          <w:szCs w:val="28"/>
                        </w:rPr>
                        <w:t>Also, discussions re recruiting for committees?</w:t>
                      </w:r>
                      <w:proofErr w:type="gramEnd"/>
                      <w:r>
                        <w:rPr>
                          <w:sz w:val="28"/>
                          <w:szCs w:val="28"/>
                        </w:rPr>
                        <w:t xml:space="preserve"> </w:t>
                      </w:r>
                      <w:proofErr w:type="gramStart"/>
                      <w:r>
                        <w:rPr>
                          <w:sz w:val="28"/>
                          <w:szCs w:val="28"/>
                        </w:rPr>
                        <w:t>New assignments to find members?</w:t>
                      </w:r>
                      <w:proofErr w:type="gramEnd"/>
                    </w:p>
                    <w:p w:rsidR="00166378" w:rsidRDefault="00166378" w:rsidP="00710C0F">
                      <w:pPr>
                        <w:rPr>
                          <w:b/>
                          <w:sz w:val="28"/>
                          <w:szCs w:val="28"/>
                        </w:rPr>
                      </w:pPr>
                      <w:r>
                        <w:rPr>
                          <w:sz w:val="28"/>
                          <w:szCs w:val="28"/>
                        </w:rPr>
                        <w:tab/>
                      </w:r>
                      <w:r w:rsidRPr="00166378">
                        <w:rPr>
                          <w:b/>
                          <w:sz w:val="28"/>
                          <w:szCs w:val="28"/>
                        </w:rPr>
                        <w:t>Policy Work Group – Rick Langley</w:t>
                      </w:r>
                    </w:p>
                    <w:p w:rsidR="00166378" w:rsidRDefault="00166378" w:rsidP="00710C0F">
                      <w:pPr>
                        <w:rPr>
                          <w:sz w:val="28"/>
                          <w:szCs w:val="28"/>
                        </w:rPr>
                      </w:pPr>
                      <w:r>
                        <w:rPr>
                          <w:sz w:val="28"/>
                          <w:szCs w:val="28"/>
                        </w:rPr>
                        <w:t xml:space="preserve">Expecting sub-minimum wage bill to be printed any day, and scheduling of hearing </w:t>
                      </w:r>
                      <w:r w:rsidR="003B0FAF">
                        <w:rPr>
                          <w:sz w:val="28"/>
                          <w:szCs w:val="28"/>
                        </w:rPr>
                        <w:t xml:space="preserve">to happen soon after.  Membership should be considering their role in this, spreading information to allies and interested parties.  </w:t>
                      </w:r>
                    </w:p>
                    <w:p w:rsidR="003B0FAF" w:rsidRDefault="003B0FAF" w:rsidP="00710C0F">
                      <w:pPr>
                        <w:rPr>
                          <w:sz w:val="28"/>
                          <w:szCs w:val="28"/>
                        </w:rPr>
                      </w:pPr>
                      <w:r>
                        <w:rPr>
                          <w:sz w:val="28"/>
                          <w:szCs w:val="28"/>
                        </w:rPr>
                        <w:t xml:space="preserve">Interestingly, New Hampshire passed their phase-out last week.  </w:t>
                      </w:r>
                    </w:p>
                    <w:p w:rsidR="003B0FAF" w:rsidRDefault="003B0FAF" w:rsidP="00710C0F">
                      <w:pPr>
                        <w:rPr>
                          <w:sz w:val="28"/>
                          <w:szCs w:val="28"/>
                        </w:rPr>
                      </w:pPr>
                      <w:r>
                        <w:rPr>
                          <w:sz w:val="28"/>
                          <w:szCs w:val="28"/>
                        </w:rPr>
                        <w:t>Rick and Debbie will talk re a plan, and reach out to members/allies.</w:t>
                      </w:r>
                    </w:p>
                    <w:p w:rsidR="003B0FAF" w:rsidRDefault="003D7C93" w:rsidP="00710C0F">
                      <w:pPr>
                        <w:rPr>
                          <w:b/>
                          <w:sz w:val="28"/>
                          <w:szCs w:val="28"/>
                        </w:rPr>
                      </w:pPr>
                      <w:r>
                        <w:rPr>
                          <w:sz w:val="28"/>
                          <w:szCs w:val="28"/>
                        </w:rPr>
                        <w:tab/>
                      </w:r>
                      <w:r>
                        <w:rPr>
                          <w:b/>
                          <w:sz w:val="28"/>
                          <w:szCs w:val="28"/>
                        </w:rPr>
                        <w:t>Business Engagement Work Group – Lisa Sturtevant</w:t>
                      </w:r>
                    </w:p>
                    <w:p w:rsidR="003D7C93" w:rsidRDefault="006B4977" w:rsidP="00710C0F">
                      <w:pPr>
                        <w:rPr>
                          <w:sz w:val="28"/>
                          <w:szCs w:val="28"/>
                        </w:rPr>
                      </w:pPr>
                      <w:proofErr w:type="gramStart"/>
                      <w:r>
                        <w:rPr>
                          <w:sz w:val="28"/>
                          <w:szCs w:val="28"/>
                        </w:rPr>
                        <w:t>Re Letter of support for BLN.</w:t>
                      </w:r>
                      <w:proofErr w:type="gramEnd"/>
                      <w:r>
                        <w:rPr>
                          <w:sz w:val="28"/>
                          <w:szCs w:val="28"/>
                        </w:rPr>
                        <w:t xml:space="preserve">  Agreed we’d put Lisa’s email statement on letterhead.  Jeanie has helped with year 2 recommendation re Maine as model employer, she has definite opinions on that discussion.</w:t>
                      </w:r>
                    </w:p>
                    <w:p w:rsidR="006B4977" w:rsidRDefault="00C40D61" w:rsidP="00710C0F">
                      <w:pPr>
                        <w:rPr>
                          <w:sz w:val="28"/>
                          <w:szCs w:val="28"/>
                        </w:rPr>
                      </w:pPr>
                      <w:proofErr w:type="gramStart"/>
                      <w:r>
                        <w:rPr>
                          <w:sz w:val="28"/>
                          <w:szCs w:val="28"/>
                        </w:rPr>
                        <w:t xml:space="preserve">Event at </w:t>
                      </w:r>
                      <w:proofErr w:type="spellStart"/>
                      <w:r>
                        <w:rPr>
                          <w:sz w:val="28"/>
                          <w:szCs w:val="28"/>
                        </w:rPr>
                        <w:t>Samoest</w:t>
                      </w:r>
                      <w:proofErr w:type="spellEnd"/>
                      <w:r>
                        <w:rPr>
                          <w:sz w:val="28"/>
                          <w:szCs w:val="28"/>
                        </w:rPr>
                        <w:t xml:space="preserve"> on May 7, where a business panel on hiring diversity will happen.</w:t>
                      </w:r>
                      <w:proofErr w:type="gramEnd"/>
                      <w:r>
                        <w:rPr>
                          <w:sz w:val="28"/>
                          <w:szCs w:val="28"/>
                        </w:rPr>
                        <w:t xml:space="preserve">  This is a human resources organization event.</w:t>
                      </w:r>
                    </w:p>
                    <w:p w:rsidR="00C40D61" w:rsidRPr="003256D1" w:rsidRDefault="00C40D61" w:rsidP="00710C0F">
                      <w:pPr>
                        <w:rPr>
                          <w:sz w:val="28"/>
                          <w:szCs w:val="28"/>
                        </w:rPr>
                      </w:pPr>
                      <w:r>
                        <w:rPr>
                          <w:sz w:val="28"/>
                          <w:szCs w:val="28"/>
                        </w:rPr>
                        <w:t>Chamber will be hosting a breakfast on work accommodations, presented by Job</w:t>
                      </w:r>
                    </w:p>
                    <w:p w:rsidR="00710C0F" w:rsidRDefault="00710C0F" w:rsidP="00710C0F">
                      <w:pPr>
                        <w:rPr>
                          <w:sz w:val="28"/>
                          <w:szCs w:val="28"/>
                        </w:rPr>
                      </w:pPr>
                    </w:p>
                    <w:p w:rsidR="00710C0F" w:rsidRDefault="00710C0F" w:rsidP="00710C0F">
                      <w:pPr>
                        <w:rPr>
                          <w:sz w:val="28"/>
                          <w:szCs w:val="28"/>
                        </w:rPr>
                      </w:pPr>
                    </w:p>
                    <w:p w:rsidR="00710C0F" w:rsidRPr="00A8254B" w:rsidRDefault="00710C0F" w:rsidP="00710C0F">
                      <w:pPr>
                        <w:rPr>
                          <w:sz w:val="28"/>
                          <w:szCs w:val="28"/>
                        </w:rPr>
                      </w:pPr>
                    </w:p>
                  </w:txbxContent>
                </v:textbox>
              </v:shape>
            </w:pict>
          </mc:Fallback>
        </mc:AlternateContent>
      </w:r>
      <w:r w:rsidR="00A874A1">
        <w:rPr>
          <w:rFonts w:ascii="Rockwell" w:hAnsi="Rockwell" w:cs="Estrangelo Edessa"/>
          <w:color w:val="1F497D" w:themeColor="text2"/>
          <w:sz w:val="36"/>
          <w:szCs w:val="36"/>
        </w:rPr>
        <w:t xml:space="preserve">                                                      </w:t>
      </w:r>
      <w:r w:rsidR="00A874A1" w:rsidRPr="00A874A1">
        <w:rPr>
          <w:rFonts w:cs="Estrangelo Edessa"/>
          <w:sz w:val="28"/>
          <w:szCs w:val="28"/>
        </w:rPr>
        <w:t>2</w:t>
      </w:r>
    </w:p>
    <w:p w:rsidR="00710C0F" w:rsidRDefault="00710C0F">
      <w:pPr>
        <w:rPr>
          <w:rFonts w:ascii="Rockwell" w:hAnsi="Rockwell" w:cs="Estrangelo Edessa"/>
          <w:color w:val="1F497D" w:themeColor="text2"/>
          <w:sz w:val="36"/>
          <w:szCs w:val="36"/>
        </w:rPr>
      </w:pPr>
      <w:r>
        <w:rPr>
          <w:rFonts w:ascii="Rockwell" w:hAnsi="Rockwell" w:cs="Estrangelo Edessa"/>
          <w:color w:val="1F497D" w:themeColor="text2"/>
          <w:sz w:val="36"/>
          <w:szCs w:val="36"/>
        </w:rPr>
        <w:br w:type="page"/>
      </w:r>
    </w:p>
    <w:p w:rsidR="002D5CC9" w:rsidRDefault="002D5CC9" w:rsidP="004B54B1">
      <w:pPr>
        <w:spacing w:after="0" w:line="240" w:lineRule="auto"/>
        <w:rPr>
          <w:rFonts w:ascii="Rockwell" w:hAnsi="Rockwell" w:cs="Estrangelo Edessa"/>
          <w:color w:val="1F497D" w:themeColor="text2"/>
          <w:sz w:val="36"/>
          <w:szCs w:val="36"/>
        </w:rPr>
      </w:pPr>
    </w:p>
    <w:p w:rsidR="008E59C8" w:rsidRPr="00A874A1" w:rsidRDefault="008E59C8" w:rsidP="004B54B1">
      <w:pPr>
        <w:spacing w:after="0" w:line="240" w:lineRule="auto"/>
        <w:rPr>
          <w:rFonts w:cs="Estrangelo Edessa"/>
          <w:sz w:val="28"/>
          <w:szCs w:val="28"/>
        </w:rPr>
      </w:pPr>
      <w:r w:rsidRPr="002D5CC9">
        <w:rPr>
          <w:rFonts w:ascii="Rockwell" w:hAnsi="Rockwell" w:cs="Estrangelo Edessa"/>
          <w:noProof/>
          <w:sz w:val="36"/>
          <w:szCs w:val="36"/>
        </w:rPr>
        <mc:AlternateContent>
          <mc:Choice Requires="wps">
            <w:drawing>
              <wp:anchor distT="0" distB="0" distL="114300" distR="114300" simplePos="0" relativeHeight="251665408" behindDoc="0" locked="0" layoutInCell="1" allowOverlap="1" wp14:anchorId="140A2CC5" wp14:editId="65644D3E">
                <wp:simplePos x="0" y="0"/>
                <wp:positionH relativeFrom="column">
                  <wp:posOffset>647700</wp:posOffset>
                </wp:positionH>
                <wp:positionV relativeFrom="paragraph">
                  <wp:posOffset>304800</wp:posOffset>
                </wp:positionV>
                <wp:extent cx="6146800" cy="8832850"/>
                <wp:effectExtent l="0" t="0" r="254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832850"/>
                        </a:xfrm>
                        <a:prstGeom prst="rect">
                          <a:avLst/>
                        </a:prstGeom>
                        <a:solidFill>
                          <a:srgbClr val="FFFFFF"/>
                        </a:solidFill>
                        <a:ln w="9525">
                          <a:solidFill>
                            <a:srgbClr val="000000"/>
                          </a:solidFill>
                          <a:miter lim="800000"/>
                          <a:headEnd/>
                          <a:tailEnd/>
                        </a:ln>
                      </wps:spPr>
                      <wps:txbx>
                        <w:txbxContent>
                          <w:p w:rsidR="008E59C8" w:rsidRDefault="00C40D61" w:rsidP="008E59C8">
                            <w:pPr>
                              <w:rPr>
                                <w:sz w:val="28"/>
                                <w:szCs w:val="28"/>
                              </w:rPr>
                            </w:pPr>
                            <w:proofErr w:type="gramStart"/>
                            <w:r>
                              <w:rPr>
                                <w:sz w:val="28"/>
                                <w:szCs w:val="28"/>
                              </w:rPr>
                              <w:t>Accommodation Network.</w:t>
                            </w:r>
                            <w:proofErr w:type="gramEnd"/>
                            <w:r>
                              <w:rPr>
                                <w:sz w:val="28"/>
                                <w:szCs w:val="28"/>
                              </w:rPr>
                              <w:t xml:space="preserve">  Also, an ADA celebration</w:t>
                            </w:r>
                            <w:r w:rsidR="004E55DF">
                              <w:rPr>
                                <w:sz w:val="28"/>
                                <w:szCs w:val="28"/>
                              </w:rPr>
                              <w:t xml:space="preserve"> with JAN will be held June 17 at Hilton Garden, Lewiston.  EFM will be represented there – mostly business attendees, funded by Chamber/BLN.</w:t>
                            </w:r>
                          </w:p>
                          <w:p w:rsidR="004E55DF" w:rsidRDefault="00843F9D" w:rsidP="008E59C8">
                            <w:pPr>
                              <w:rPr>
                                <w:b/>
                                <w:sz w:val="28"/>
                                <w:szCs w:val="28"/>
                              </w:rPr>
                            </w:pPr>
                            <w:r>
                              <w:rPr>
                                <w:sz w:val="28"/>
                                <w:szCs w:val="28"/>
                              </w:rPr>
                              <w:tab/>
                            </w:r>
                            <w:r w:rsidRPr="00843F9D">
                              <w:rPr>
                                <w:b/>
                                <w:sz w:val="28"/>
                                <w:szCs w:val="28"/>
                              </w:rPr>
                              <w:t>Data Work Group – Rachel Dyer</w:t>
                            </w:r>
                          </w:p>
                          <w:p w:rsidR="00843F9D" w:rsidRDefault="00843F9D" w:rsidP="008E59C8">
                            <w:pPr>
                              <w:rPr>
                                <w:sz w:val="28"/>
                                <w:szCs w:val="28"/>
                              </w:rPr>
                            </w:pPr>
                            <w:r>
                              <w:rPr>
                                <w:sz w:val="28"/>
                                <w:szCs w:val="28"/>
                              </w:rPr>
                              <w:t>No report.</w:t>
                            </w:r>
                          </w:p>
                          <w:p w:rsidR="00843F9D" w:rsidRPr="00843F9D" w:rsidRDefault="00843F9D" w:rsidP="008E59C8">
                            <w:pPr>
                              <w:rPr>
                                <w:b/>
                                <w:sz w:val="28"/>
                                <w:szCs w:val="28"/>
                              </w:rPr>
                            </w:pPr>
                            <w:r>
                              <w:rPr>
                                <w:sz w:val="28"/>
                                <w:szCs w:val="28"/>
                              </w:rPr>
                              <w:tab/>
                            </w:r>
                            <w:r w:rsidRPr="00843F9D">
                              <w:rPr>
                                <w:b/>
                                <w:sz w:val="28"/>
                                <w:szCs w:val="28"/>
                              </w:rPr>
                              <w:t>Communication Work Group – Karen Fraser</w:t>
                            </w:r>
                          </w:p>
                          <w:p w:rsidR="00843F9D" w:rsidRDefault="00843F9D" w:rsidP="008E59C8">
                            <w:pPr>
                              <w:rPr>
                                <w:sz w:val="28"/>
                                <w:szCs w:val="28"/>
                              </w:rPr>
                            </w:pPr>
                            <w:r>
                              <w:rPr>
                                <w:sz w:val="28"/>
                                <w:szCs w:val="28"/>
                              </w:rPr>
                              <w:t xml:space="preserve">Planning happening re development of action plans, consultation with work group chairs, to develop next steps on recommendations etc.  Also, </w:t>
                            </w:r>
                            <w:r w:rsidR="008107B8">
                              <w:rPr>
                                <w:sz w:val="28"/>
                                <w:szCs w:val="28"/>
                              </w:rPr>
                              <w:t>developing success stories template for purpose of outreach with public, promoting EFM.</w:t>
                            </w:r>
                          </w:p>
                          <w:p w:rsidR="005160E0" w:rsidRPr="005160E0" w:rsidRDefault="005160E0" w:rsidP="008E59C8">
                            <w:pPr>
                              <w:rPr>
                                <w:b/>
                                <w:sz w:val="28"/>
                                <w:szCs w:val="28"/>
                              </w:rPr>
                            </w:pPr>
                            <w:r w:rsidRPr="005160E0">
                              <w:rPr>
                                <w:b/>
                                <w:sz w:val="28"/>
                                <w:szCs w:val="28"/>
                              </w:rPr>
                              <w:t>4.</w:t>
                            </w:r>
                            <w:r w:rsidRPr="005160E0">
                              <w:rPr>
                                <w:b/>
                                <w:sz w:val="28"/>
                                <w:szCs w:val="28"/>
                              </w:rPr>
                              <w:tab/>
                              <w:t>Other Business</w:t>
                            </w:r>
                          </w:p>
                          <w:p w:rsidR="008E59C8" w:rsidRPr="005160E0" w:rsidRDefault="005160E0" w:rsidP="008E59C8">
                            <w:pPr>
                              <w:rPr>
                                <w:b/>
                                <w:sz w:val="28"/>
                                <w:szCs w:val="28"/>
                              </w:rPr>
                            </w:pPr>
                            <w:r>
                              <w:rPr>
                                <w:sz w:val="28"/>
                                <w:szCs w:val="28"/>
                              </w:rPr>
                              <w:tab/>
                            </w:r>
                            <w:r w:rsidRPr="005160E0">
                              <w:rPr>
                                <w:b/>
                                <w:sz w:val="28"/>
                                <w:szCs w:val="28"/>
                              </w:rPr>
                              <w:t>Cost of Care revisions and impact on employment – Riley Albair</w:t>
                            </w:r>
                          </w:p>
                          <w:p w:rsidR="005160E0" w:rsidRDefault="005160E0" w:rsidP="008E59C8">
                            <w:pPr>
                              <w:rPr>
                                <w:sz w:val="28"/>
                                <w:szCs w:val="28"/>
                              </w:rPr>
                            </w:pPr>
                            <w:r>
                              <w:rPr>
                                <w:sz w:val="28"/>
                                <w:szCs w:val="28"/>
                              </w:rPr>
                              <w:t xml:space="preserve">Riley presented a memo to EFM (see action alert at employmentfirstmaine.org, main page) re a </w:t>
                            </w:r>
                            <w:proofErr w:type="spellStart"/>
                            <w:r>
                              <w:rPr>
                                <w:sz w:val="28"/>
                                <w:szCs w:val="28"/>
                              </w:rPr>
                              <w:t>MaineCare</w:t>
                            </w:r>
                            <w:proofErr w:type="spellEnd"/>
                            <w:r>
                              <w:rPr>
                                <w:sz w:val="28"/>
                                <w:szCs w:val="28"/>
                              </w:rPr>
                              <w:t xml:space="preserve"> rule change impacting work incentives.  This issue, re the earned income disregard, has already negatively impacted 40 people that we know of.  This change is contrary to EFM law, and DHHS employment policy.  Riley is seeking input from impacted individuals and concerned parties as we seek to reverse this rule change.</w:t>
                            </w:r>
                          </w:p>
                          <w:p w:rsidR="005160E0" w:rsidRPr="00FF3248" w:rsidRDefault="005160E0" w:rsidP="008E59C8">
                            <w:pPr>
                              <w:rPr>
                                <w:b/>
                                <w:sz w:val="28"/>
                                <w:szCs w:val="28"/>
                              </w:rPr>
                            </w:pPr>
                            <w:r w:rsidRPr="00FF3248">
                              <w:rPr>
                                <w:b/>
                                <w:sz w:val="28"/>
                                <w:szCs w:val="28"/>
                              </w:rPr>
                              <w:tab/>
                            </w:r>
                            <w:r w:rsidR="00FF3248" w:rsidRPr="00FF3248">
                              <w:rPr>
                                <w:b/>
                                <w:sz w:val="28"/>
                                <w:szCs w:val="28"/>
                              </w:rPr>
                              <w:t>Transportation problems and employment – Lisa Sturtevant</w:t>
                            </w:r>
                          </w:p>
                          <w:p w:rsidR="00FF3248" w:rsidRDefault="00FF3248" w:rsidP="008E59C8">
                            <w:pPr>
                              <w:rPr>
                                <w:sz w:val="28"/>
                                <w:szCs w:val="28"/>
                              </w:rPr>
                            </w:pPr>
                            <w:r>
                              <w:rPr>
                                <w:sz w:val="28"/>
                                <w:szCs w:val="28"/>
                              </w:rPr>
                              <w:t>Lisa presented a copy of a consultation conducted by Lisa Mills, Ph.D., under the auspices of ODEP sponsored work with the Maine team, outlining changes to Maine transportation policy.  The analysis document is posted as an action alert on employmentfirstmaine.org, main page.</w:t>
                            </w:r>
                          </w:p>
                          <w:p w:rsidR="00FF3248" w:rsidRDefault="00FF3248" w:rsidP="008E59C8">
                            <w:pPr>
                              <w:rPr>
                                <w:sz w:val="28"/>
                                <w:szCs w:val="28"/>
                              </w:rPr>
                            </w:pPr>
                            <w:r>
                              <w:rPr>
                                <w:sz w:val="28"/>
                                <w:szCs w:val="28"/>
                              </w:rPr>
                              <w:t xml:space="preserve">Lisa Mills had earlier provided an analysis of Maine’s HCBS transition plan, through the lens of EF, and the second part of that consultation was asking for a review of an issue that had come to light in the last 2 months re transportation.  </w:t>
                            </w:r>
                            <w:r w:rsidR="00EF2E0F">
                              <w:rPr>
                                <w:sz w:val="28"/>
                                <w:szCs w:val="28"/>
                              </w:rPr>
                              <w:t xml:space="preserve">Re non-emergency medical transportation, money was taken from 21 and 29 waivers and used to build the NET.  </w:t>
                            </w:r>
                            <w:r w:rsidR="00483B0B">
                              <w:rPr>
                                <w:sz w:val="28"/>
                                <w:szCs w:val="28"/>
                              </w:rPr>
                              <w:t xml:space="preserve">In a webinar last fall with a person from </w:t>
                            </w:r>
                            <w:proofErr w:type="spellStart"/>
                            <w:r w:rsidR="00483B0B">
                              <w:rPr>
                                <w:sz w:val="28"/>
                                <w:szCs w:val="28"/>
                              </w:rPr>
                              <w:t>MaineCare</w:t>
                            </w:r>
                            <w:proofErr w:type="spellEnd"/>
                            <w:r w:rsidR="00483B0B">
                              <w:rPr>
                                <w:sz w:val="28"/>
                                <w:szCs w:val="28"/>
                              </w:rPr>
                              <w:t xml:space="preserve"> overseeing the NET, participants were told that as long as plan included transportation as needed to integrate into co</w:t>
                            </w:r>
                            <w:r w:rsidR="001F389F">
                              <w:rPr>
                                <w:sz w:val="28"/>
                                <w:szCs w:val="28"/>
                              </w:rPr>
                              <w:t xml:space="preserve">mmunity, people could access it, including where there was no </w:t>
                            </w:r>
                            <w:proofErr w:type="spellStart"/>
                            <w:r w:rsidR="001F389F">
                              <w:rPr>
                                <w:sz w:val="28"/>
                                <w:szCs w:val="28"/>
                              </w:rPr>
                              <w:t>MaineCare</w:t>
                            </w:r>
                            <w:proofErr w:type="spellEnd"/>
                            <w:r w:rsidR="001F389F">
                              <w:rPr>
                                <w:sz w:val="28"/>
                                <w:szCs w:val="28"/>
                              </w:rPr>
                              <w:t xml:space="preserve"> service.  People going to jobs, </w:t>
                            </w:r>
                          </w:p>
                          <w:p w:rsidR="005160E0" w:rsidRDefault="005160E0" w:rsidP="008E59C8">
                            <w:pPr>
                              <w:rPr>
                                <w:sz w:val="28"/>
                                <w:szCs w:val="28"/>
                              </w:rPr>
                            </w:pPr>
                          </w:p>
                          <w:p w:rsidR="008E59C8" w:rsidRPr="00A8254B" w:rsidRDefault="008E59C8" w:rsidP="008E59C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1pt;margin-top:24pt;width:484pt;height:6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eJgIAAEwEAAAOAAAAZHJzL2Uyb0RvYy54bWysVNtu2zAMfR+wfxD0vthxkyw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">
                <v:textbox>
                  <w:txbxContent>
                    <w:p w:rsidR="008E59C8" w:rsidRDefault="00C40D61" w:rsidP="008E59C8">
                      <w:pPr>
                        <w:rPr>
                          <w:sz w:val="28"/>
                          <w:szCs w:val="28"/>
                        </w:rPr>
                      </w:pPr>
                      <w:proofErr w:type="gramStart"/>
                      <w:r>
                        <w:rPr>
                          <w:sz w:val="28"/>
                          <w:szCs w:val="28"/>
                        </w:rPr>
                        <w:t>Accommodation Network.</w:t>
                      </w:r>
                      <w:proofErr w:type="gramEnd"/>
                      <w:r>
                        <w:rPr>
                          <w:sz w:val="28"/>
                          <w:szCs w:val="28"/>
                        </w:rPr>
                        <w:t xml:space="preserve">  Also, an ADA celebration</w:t>
                      </w:r>
                      <w:r w:rsidR="004E55DF">
                        <w:rPr>
                          <w:sz w:val="28"/>
                          <w:szCs w:val="28"/>
                        </w:rPr>
                        <w:t xml:space="preserve"> with JAN will be held June 17 at Hilton Garden, Lewiston.  EFM will be represented there – mostly business attendees, funded by Chamber/BLN.</w:t>
                      </w:r>
                    </w:p>
                    <w:p w:rsidR="004E55DF" w:rsidRDefault="00843F9D" w:rsidP="008E59C8">
                      <w:pPr>
                        <w:rPr>
                          <w:b/>
                          <w:sz w:val="28"/>
                          <w:szCs w:val="28"/>
                        </w:rPr>
                      </w:pPr>
                      <w:r>
                        <w:rPr>
                          <w:sz w:val="28"/>
                          <w:szCs w:val="28"/>
                        </w:rPr>
                        <w:tab/>
                      </w:r>
                      <w:r w:rsidRPr="00843F9D">
                        <w:rPr>
                          <w:b/>
                          <w:sz w:val="28"/>
                          <w:szCs w:val="28"/>
                        </w:rPr>
                        <w:t>Data Work Group – Rachel Dyer</w:t>
                      </w:r>
                    </w:p>
                    <w:p w:rsidR="00843F9D" w:rsidRDefault="00843F9D" w:rsidP="008E59C8">
                      <w:pPr>
                        <w:rPr>
                          <w:sz w:val="28"/>
                          <w:szCs w:val="28"/>
                        </w:rPr>
                      </w:pPr>
                      <w:r>
                        <w:rPr>
                          <w:sz w:val="28"/>
                          <w:szCs w:val="28"/>
                        </w:rPr>
                        <w:t>No report.</w:t>
                      </w:r>
                    </w:p>
                    <w:p w:rsidR="00843F9D" w:rsidRPr="00843F9D" w:rsidRDefault="00843F9D" w:rsidP="008E59C8">
                      <w:pPr>
                        <w:rPr>
                          <w:b/>
                          <w:sz w:val="28"/>
                          <w:szCs w:val="28"/>
                        </w:rPr>
                      </w:pPr>
                      <w:r>
                        <w:rPr>
                          <w:sz w:val="28"/>
                          <w:szCs w:val="28"/>
                        </w:rPr>
                        <w:tab/>
                      </w:r>
                      <w:r w:rsidRPr="00843F9D">
                        <w:rPr>
                          <w:b/>
                          <w:sz w:val="28"/>
                          <w:szCs w:val="28"/>
                        </w:rPr>
                        <w:t>Communication Work Group – Karen Fraser</w:t>
                      </w:r>
                    </w:p>
                    <w:p w:rsidR="00843F9D" w:rsidRDefault="00843F9D" w:rsidP="008E59C8">
                      <w:pPr>
                        <w:rPr>
                          <w:sz w:val="28"/>
                          <w:szCs w:val="28"/>
                        </w:rPr>
                      </w:pPr>
                      <w:r>
                        <w:rPr>
                          <w:sz w:val="28"/>
                          <w:szCs w:val="28"/>
                        </w:rPr>
                        <w:t xml:space="preserve">Planning happening re development of action plans, consultation with work group chairs, to develop next steps on recommendations etc.  Also, </w:t>
                      </w:r>
                      <w:r w:rsidR="008107B8">
                        <w:rPr>
                          <w:sz w:val="28"/>
                          <w:szCs w:val="28"/>
                        </w:rPr>
                        <w:t>developing success stories template for purpose of outreach with public, promoting EFM.</w:t>
                      </w:r>
                    </w:p>
                    <w:p w:rsidR="005160E0" w:rsidRPr="005160E0" w:rsidRDefault="005160E0" w:rsidP="008E59C8">
                      <w:pPr>
                        <w:rPr>
                          <w:b/>
                          <w:sz w:val="28"/>
                          <w:szCs w:val="28"/>
                        </w:rPr>
                      </w:pPr>
                      <w:r w:rsidRPr="005160E0">
                        <w:rPr>
                          <w:b/>
                          <w:sz w:val="28"/>
                          <w:szCs w:val="28"/>
                        </w:rPr>
                        <w:t>4.</w:t>
                      </w:r>
                      <w:r w:rsidRPr="005160E0">
                        <w:rPr>
                          <w:b/>
                          <w:sz w:val="28"/>
                          <w:szCs w:val="28"/>
                        </w:rPr>
                        <w:tab/>
                        <w:t>Other Business</w:t>
                      </w:r>
                    </w:p>
                    <w:p w:rsidR="008E59C8" w:rsidRPr="005160E0" w:rsidRDefault="005160E0" w:rsidP="008E59C8">
                      <w:pPr>
                        <w:rPr>
                          <w:b/>
                          <w:sz w:val="28"/>
                          <w:szCs w:val="28"/>
                        </w:rPr>
                      </w:pPr>
                      <w:r>
                        <w:rPr>
                          <w:sz w:val="28"/>
                          <w:szCs w:val="28"/>
                        </w:rPr>
                        <w:tab/>
                      </w:r>
                      <w:r w:rsidRPr="005160E0">
                        <w:rPr>
                          <w:b/>
                          <w:sz w:val="28"/>
                          <w:szCs w:val="28"/>
                        </w:rPr>
                        <w:t>Cost of Care revisions and impact on employment – Riley Albair</w:t>
                      </w:r>
                    </w:p>
                    <w:p w:rsidR="005160E0" w:rsidRDefault="005160E0" w:rsidP="008E59C8">
                      <w:pPr>
                        <w:rPr>
                          <w:sz w:val="28"/>
                          <w:szCs w:val="28"/>
                        </w:rPr>
                      </w:pPr>
                      <w:r>
                        <w:rPr>
                          <w:sz w:val="28"/>
                          <w:szCs w:val="28"/>
                        </w:rPr>
                        <w:t xml:space="preserve">Riley presented a memo to EFM (see action alert at employmentfirstmaine.org, main page) re a </w:t>
                      </w:r>
                      <w:proofErr w:type="spellStart"/>
                      <w:r>
                        <w:rPr>
                          <w:sz w:val="28"/>
                          <w:szCs w:val="28"/>
                        </w:rPr>
                        <w:t>MaineCare</w:t>
                      </w:r>
                      <w:proofErr w:type="spellEnd"/>
                      <w:r>
                        <w:rPr>
                          <w:sz w:val="28"/>
                          <w:szCs w:val="28"/>
                        </w:rPr>
                        <w:t xml:space="preserve"> rule change impacting work incentives.  This issue, re the earned income disregard, has already negatively impacted 40 people that we know of.  This change is contrary to EFM law, and DHHS employment policy.  Riley is seeking input from impacted individuals and concerned parties as we seek to reverse this rule change.</w:t>
                      </w:r>
                    </w:p>
                    <w:p w:rsidR="005160E0" w:rsidRPr="00FF3248" w:rsidRDefault="005160E0" w:rsidP="008E59C8">
                      <w:pPr>
                        <w:rPr>
                          <w:b/>
                          <w:sz w:val="28"/>
                          <w:szCs w:val="28"/>
                        </w:rPr>
                      </w:pPr>
                      <w:r w:rsidRPr="00FF3248">
                        <w:rPr>
                          <w:b/>
                          <w:sz w:val="28"/>
                          <w:szCs w:val="28"/>
                        </w:rPr>
                        <w:tab/>
                      </w:r>
                      <w:r w:rsidR="00FF3248" w:rsidRPr="00FF3248">
                        <w:rPr>
                          <w:b/>
                          <w:sz w:val="28"/>
                          <w:szCs w:val="28"/>
                        </w:rPr>
                        <w:t>Transportation problems and employment – Lisa Sturtevant</w:t>
                      </w:r>
                    </w:p>
                    <w:p w:rsidR="00FF3248" w:rsidRDefault="00FF3248" w:rsidP="008E59C8">
                      <w:pPr>
                        <w:rPr>
                          <w:sz w:val="28"/>
                          <w:szCs w:val="28"/>
                        </w:rPr>
                      </w:pPr>
                      <w:r>
                        <w:rPr>
                          <w:sz w:val="28"/>
                          <w:szCs w:val="28"/>
                        </w:rPr>
                        <w:t>Lisa presented a copy of a consultation conducted by Lisa Mills, Ph.D., under the auspices of ODEP sponsored work with the Maine team, outlining changes to Maine transportation policy.  The analysis document is posted as an action alert on employmentfirstmaine.org, main page.</w:t>
                      </w:r>
                    </w:p>
                    <w:p w:rsidR="00FF3248" w:rsidRDefault="00FF3248" w:rsidP="008E59C8">
                      <w:pPr>
                        <w:rPr>
                          <w:sz w:val="28"/>
                          <w:szCs w:val="28"/>
                        </w:rPr>
                      </w:pPr>
                      <w:r>
                        <w:rPr>
                          <w:sz w:val="28"/>
                          <w:szCs w:val="28"/>
                        </w:rPr>
                        <w:t xml:space="preserve">Lisa Mills had earlier provided an analysis of Maine’s HCBS transition plan, through the lens of EF, and the second part of that consultation was asking for a review of an issue that had come to light in the last 2 months re transportation.  </w:t>
                      </w:r>
                      <w:r w:rsidR="00EF2E0F">
                        <w:rPr>
                          <w:sz w:val="28"/>
                          <w:szCs w:val="28"/>
                        </w:rPr>
                        <w:t xml:space="preserve">Re non-emergency medical transportation, money was taken from 21 and 29 waivers and used to build the NET.  </w:t>
                      </w:r>
                      <w:r w:rsidR="00483B0B">
                        <w:rPr>
                          <w:sz w:val="28"/>
                          <w:szCs w:val="28"/>
                        </w:rPr>
                        <w:t xml:space="preserve">In a webinar last fall with a person from </w:t>
                      </w:r>
                      <w:proofErr w:type="spellStart"/>
                      <w:r w:rsidR="00483B0B">
                        <w:rPr>
                          <w:sz w:val="28"/>
                          <w:szCs w:val="28"/>
                        </w:rPr>
                        <w:t>MaineCare</w:t>
                      </w:r>
                      <w:proofErr w:type="spellEnd"/>
                      <w:r w:rsidR="00483B0B">
                        <w:rPr>
                          <w:sz w:val="28"/>
                          <w:szCs w:val="28"/>
                        </w:rPr>
                        <w:t xml:space="preserve"> overseeing the NET, participants were told that as long as plan included transportation as needed to integrate into co</w:t>
                      </w:r>
                      <w:r w:rsidR="001F389F">
                        <w:rPr>
                          <w:sz w:val="28"/>
                          <w:szCs w:val="28"/>
                        </w:rPr>
                        <w:t xml:space="preserve">mmunity, people could access it, including where there was no </w:t>
                      </w:r>
                      <w:proofErr w:type="spellStart"/>
                      <w:r w:rsidR="001F389F">
                        <w:rPr>
                          <w:sz w:val="28"/>
                          <w:szCs w:val="28"/>
                        </w:rPr>
                        <w:t>MaineCare</w:t>
                      </w:r>
                      <w:proofErr w:type="spellEnd"/>
                      <w:r w:rsidR="001F389F">
                        <w:rPr>
                          <w:sz w:val="28"/>
                          <w:szCs w:val="28"/>
                        </w:rPr>
                        <w:t xml:space="preserve"> service.  People going to jobs, </w:t>
                      </w:r>
                    </w:p>
                    <w:p w:rsidR="005160E0" w:rsidRDefault="005160E0" w:rsidP="008E59C8">
                      <w:pPr>
                        <w:rPr>
                          <w:sz w:val="28"/>
                          <w:szCs w:val="28"/>
                        </w:rPr>
                      </w:pPr>
                    </w:p>
                    <w:p w:rsidR="008E59C8" w:rsidRPr="00A8254B" w:rsidRDefault="008E59C8" w:rsidP="008E59C8">
                      <w:pPr>
                        <w:rPr>
                          <w:sz w:val="28"/>
                          <w:szCs w:val="28"/>
                        </w:rPr>
                      </w:pPr>
                    </w:p>
                  </w:txbxContent>
                </v:textbox>
              </v:shape>
            </w:pict>
          </mc:Fallback>
        </mc:AlternateContent>
      </w:r>
      <w:r w:rsidR="00A874A1">
        <w:rPr>
          <w:rFonts w:ascii="Rockwell" w:hAnsi="Rockwell" w:cs="Estrangelo Edessa"/>
          <w:sz w:val="36"/>
          <w:szCs w:val="36"/>
        </w:rPr>
        <w:t xml:space="preserve">                                                        </w:t>
      </w:r>
      <w:r w:rsidR="00A874A1" w:rsidRPr="00A874A1">
        <w:rPr>
          <w:rFonts w:cs="Estrangelo Edessa"/>
          <w:sz w:val="28"/>
          <w:szCs w:val="28"/>
        </w:rPr>
        <w:t>3</w:t>
      </w:r>
    </w:p>
    <w:p w:rsidR="008E59C8" w:rsidRDefault="008E59C8">
      <w:pPr>
        <w:rPr>
          <w:rFonts w:ascii="Rockwell" w:hAnsi="Rockwell" w:cs="Estrangelo Edessa"/>
          <w:sz w:val="36"/>
          <w:szCs w:val="36"/>
        </w:rPr>
      </w:pPr>
      <w:r>
        <w:rPr>
          <w:rFonts w:ascii="Rockwell" w:hAnsi="Rockwell" w:cs="Estrangelo Edessa"/>
          <w:sz w:val="36"/>
          <w:szCs w:val="36"/>
        </w:rPr>
        <w:br w:type="page"/>
      </w:r>
    </w:p>
    <w:p w:rsidR="00A874A1" w:rsidRPr="00CD4426" w:rsidRDefault="00A874A1" w:rsidP="004B54B1">
      <w:pPr>
        <w:spacing w:after="0" w:line="240" w:lineRule="auto"/>
        <w:rPr>
          <w:rFonts w:cs="Estrangelo Edessa"/>
          <w:sz w:val="36"/>
          <w:szCs w:val="36"/>
        </w:rPr>
      </w:pPr>
      <w:r>
        <w:rPr>
          <w:rFonts w:ascii="Rockwell" w:hAnsi="Rockwell" w:cs="Estrangelo Edessa"/>
          <w:sz w:val="36"/>
          <w:szCs w:val="36"/>
        </w:rPr>
        <w:lastRenderedPageBreak/>
        <w:t xml:space="preserve">                                           </w:t>
      </w:r>
      <w:r w:rsidR="00CD4426">
        <w:rPr>
          <w:rFonts w:ascii="Rockwell" w:hAnsi="Rockwell" w:cs="Estrangelo Edessa"/>
          <w:sz w:val="36"/>
          <w:szCs w:val="36"/>
        </w:rPr>
        <w:t xml:space="preserve">               </w:t>
      </w:r>
      <w:r w:rsidR="00CD4426" w:rsidRPr="00CD4426">
        <w:rPr>
          <w:rFonts w:cs="Estrangelo Edessa"/>
          <w:sz w:val="28"/>
          <w:szCs w:val="28"/>
        </w:rPr>
        <w:t>4</w:t>
      </w:r>
      <w:r w:rsidRPr="00CD4426">
        <w:rPr>
          <w:rFonts w:cs="Estrangelo Edessa"/>
          <w:sz w:val="36"/>
          <w:szCs w:val="36"/>
        </w:rPr>
        <w:t xml:space="preserve">           </w:t>
      </w:r>
    </w:p>
    <w:p w:rsidR="008E59C8" w:rsidRDefault="00B371E4" w:rsidP="004B54B1">
      <w:pPr>
        <w:spacing w:after="0" w:line="240" w:lineRule="auto"/>
        <w:rPr>
          <w:rFonts w:ascii="Rockwell" w:hAnsi="Rockwell" w:cs="Estrangelo Edessa"/>
          <w:sz w:val="36"/>
          <w:szCs w:val="36"/>
        </w:rPr>
      </w:pPr>
      <w:r w:rsidRPr="00B371E4">
        <w:rPr>
          <w:rFonts w:ascii="Rockwell" w:hAnsi="Rockwell" w:cs="Estrangelo Edessa"/>
          <w:noProof/>
          <w:sz w:val="36"/>
          <w:szCs w:val="36"/>
        </w:rPr>
        <mc:AlternateContent>
          <mc:Choice Requires="wps">
            <w:drawing>
              <wp:anchor distT="0" distB="0" distL="114300" distR="114300" simplePos="0" relativeHeight="251667456" behindDoc="0" locked="0" layoutInCell="1" allowOverlap="1" wp14:editId="36B11C9B">
                <wp:simplePos x="0" y="0"/>
                <wp:positionH relativeFrom="column">
                  <wp:posOffset>463550</wp:posOffset>
                </wp:positionH>
                <wp:positionV relativeFrom="paragraph">
                  <wp:posOffset>49530</wp:posOffset>
                </wp:positionV>
                <wp:extent cx="6286500" cy="89344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934450"/>
                        </a:xfrm>
                        <a:prstGeom prst="rect">
                          <a:avLst/>
                        </a:prstGeom>
                        <a:solidFill>
                          <a:srgbClr val="FFFFFF"/>
                        </a:solidFill>
                        <a:ln w="9525">
                          <a:solidFill>
                            <a:srgbClr val="000000"/>
                          </a:solidFill>
                          <a:miter lim="800000"/>
                          <a:headEnd/>
                          <a:tailEnd/>
                        </a:ln>
                      </wps:spPr>
                      <wps:txbx>
                        <w:txbxContent>
                          <w:p w:rsidR="003F2E0A" w:rsidRDefault="001F389F">
                            <w:pPr>
                              <w:rPr>
                                <w:sz w:val="28"/>
                                <w:szCs w:val="28"/>
                              </w:rPr>
                            </w:pPr>
                            <w:r>
                              <w:rPr>
                                <w:sz w:val="28"/>
                                <w:szCs w:val="28"/>
                              </w:rPr>
                              <w:t xml:space="preserve">Family, church, etc., </w:t>
                            </w:r>
                            <w:proofErr w:type="spellStart"/>
                            <w:r>
                              <w:rPr>
                                <w:sz w:val="28"/>
                                <w:szCs w:val="28"/>
                              </w:rPr>
                              <w:t>MaineCare</w:t>
                            </w:r>
                            <w:proofErr w:type="spellEnd"/>
                            <w:r>
                              <w:rPr>
                                <w:sz w:val="28"/>
                                <w:szCs w:val="28"/>
                              </w:rPr>
                              <w:t xml:space="preserve"> has been allowing.  When Brian left that office in December, interpretation of the NET changed.  </w:t>
                            </w:r>
                            <w:proofErr w:type="spellStart"/>
                            <w:r>
                              <w:rPr>
                                <w:sz w:val="28"/>
                                <w:szCs w:val="28"/>
                              </w:rPr>
                              <w:t>MaineCare</w:t>
                            </w:r>
                            <w:proofErr w:type="spellEnd"/>
                            <w:r>
                              <w:rPr>
                                <w:sz w:val="28"/>
                                <w:szCs w:val="28"/>
                              </w:rPr>
                              <w:t xml:space="preserve"> is now more narrowly defining it.  Re rides where no </w:t>
                            </w:r>
                            <w:proofErr w:type="spellStart"/>
                            <w:r>
                              <w:rPr>
                                <w:sz w:val="28"/>
                                <w:szCs w:val="28"/>
                              </w:rPr>
                              <w:t>MaineCrae</w:t>
                            </w:r>
                            <w:proofErr w:type="spellEnd"/>
                            <w:r>
                              <w:rPr>
                                <w:sz w:val="28"/>
                                <w:szCs w:val="28"/>
                              </w:rPr>
                              <w:t xml:space="preserve"> service is involved, those rides are stopping.  </w:t>
                            </w:r>
                            <w:proofErr w:type="gramStart"/>
                            <w:r>
                              <w:rPr>
                                <w:sz w:val="28"/>
                                <w:szCs w:val="28"/>
                              </w:rPr>
                              <w:t>Asked Mills to consult under her ODEP time.</w:t>
                            </w:r>
                            <w:proofErr w:type="gramEnd"/>
                            <w:r>
                              <w:rPr>
                                <w:sz w:val="28"/>
                                <w:szCs w:val="28"/>
                              </w:rPr>
                              <w:t xml:space="preserve">  She looked at Sec 113, 21, and 29 and did analysis of those services.  4 page </w:t>
                            </w:r>
                            <w:proofErr w:type="gramStart"/>
                            <w:r>
                              <w:rPr>
                                <w:sz w:val="28"/>
                                <w:szCs w:val="28"/>
                              </w:rPr>
                              <w:t>report</w:t>
                            </w:r>
                            <w:proofErr w:type="gramEnd"/>
                            <w:r>
                              <w:rPr>
                                <w:sz w:val="28"/>
                                <w:szCs w:val="28"/>
                              </w:rPr>
                              <w:t xml:space="preserve"> made public today.  </w:t>
                            </w:r>
                            <w:proofErr w:type="gramStart"/>
                            <w:r>
                              <w:rPr>
                                <w:sz w:val="28"/>
                                <w:szCs w:val="28"/>
                              </w:rPr>
                              <w:t>When they built the NET, left off a key phrase “and” statement.</w:t>
                            </w:r>
                            <w:proofErr w:type="gramEnd"/>
                            <w:r>
                              <w:rPr>
                                <w:sz w:val="28"/>
                                <w:szCs w:val="28"/>
                              </w:rPr>
                              <w:t xml:space="preserve">  </w:t>
                            </w:r>
                            <w:proofErr w:type="gramStart"/>
                            <w:r>
                              <w:rPr>
                                <w:sz w:val="28"/>
                                <w:szCs w:val="28"/>
                              </w:rPr>
                              <w:t xml:space="preserve">Now defined as only going to </w:t>
                            </w:r>
                            <w:proofErr w:type="spellStart"/>
                            <w:r>
                              <w:rPr>
                                <w:sz w:val="28"/>
                                <w:szCs w:val="28"/>
                              </w:rPr>
                              <w:t>MaineCare</w:t>
                            </w:r>
                            <w:proofErr w:type="spellEnd"/>
                            <w:r>
                              <w:rPr>
                                <w:sz w:val="28"/>
                                <w:szCs w:val="28"/>
                              </w:rPr>
                              <w:t xml:space="preserve"> approved services.</w:t>
                            </w:r>
                            <w:proofErr w:type="gramEnd"/>
                            <w:r>
                              <w:rPr>
                                <w:sz w:val="28"/>
                                <w:szCs w:val="28"/>
                              </w:rPr>
                              <w:t xml:space="preserve">  There is a discrepancy in what was removed from 21 and 29 and the NET program.  Lisa Mills makes 2 recommendations:  1. Look at doing emergency rule making, 2. </w:t>
                            </w:r>
                            <w:proofErr w:type="gramStart"/>
                            <w:r>
                              <w:rPr>
                                <w:sz w:val="28"/>
                                <w:szCs w:val="28"/>
                              </w:rPr>
                              <w:t>Put</w:t>
                            </w:r>
                            <w:proofErr w:type="gramEnd"/>
                            <w:r>
                              <w:rPr>
                                <w:sz w:val="28"/>
                                <w:szCs w:val="28"/>
                              </w:rPr>
                              <w:t xml:space="preserve"> transportation back into 21 and 29.  People </w:t>
                            </w:r>
                            <w:proofErr w:type="spellStart"/>
                            <w:r>
                              <w:rPr>
                                <w:sz w:val="28"/>
                                <w:szCs w:val="28"/>
                              </w:rPr>
                              <w:t>cannto</w:t>
                            </w:r>
                            <w:proofErr w:type="spellEnd"/>
                            <w:r>
                              <w:rPr>
                                <w:sz w:val="28"/>
                                <w:szCs w:val="28"/>
                              </w:rPr>
                              <w:t xml:space="preserve"> get to work now as no waiver service provided.  Lisa asks that we read report, disseminate it before our May 8 meeting.  Concern that’s </w:t>
                            </w:r>
                            <w:proofErr w:type="spellStart"/>
                            <w:r>
                              <w:rPr>
                                <w:sz w:val="28"/>
                                <w:szCs w:val="28"/>
                              </w:rPr>
                              <w:t>ervice</w:t>
                            </w:r>
                            <w:proofErr w:type="spellEnd"/>
                            <w:r>
                              <w:rPr>
                                <w:sz w:val="28"/>
                                <w:szCs w:val="28"/>
                              </w:rPr>
                              <w:t xml:space="preserve"> was taken away from waivers and stated would be provided elsewhere.  Not clear where dept. is leaning in terms of solution to this.  </w:t>
                            </w:r>
                            <w:proofErr w:type="gramStart"/>
                            <w:r>
                              <w:rPr>
                                <w:sz w:val="28"/>
                                <w:szCs w:val="28"/>
                              </w:rPr>
                              <w:t>On agenda for next time?</w:t>
                            </w:r>
                            <w:proofErr w:type="gramEnd"/>
                            <w:r>
                              <w:rPr>
                                <w:sz w:val="28"/>
                                <w:szCs w:val="28"/>
                              </w:rPr>
                              <w:t xml:space="preserve">  Agreed appeals are an </w:t>
                            </w:r>
                            <w:proofErr w:type="gramStart"/>
                            <w:r>
                              <w:rPr>
                                <w:sz w:val="28"/>
                                <w:szCs w:val="28"/>
                              </w:rPr>
                              <w:t>option,</w:t>
                            </w:r>
                            <w:proofErr w:type="gramEnd"/>
                            <w:r>
                              <w:rPr>
                                <w:sz w:val="28"/>
                                <w:szCs w:val="28"/>
                              </w:rPr>
                              <w:t xml:space="preserve"> people may be referred to DRM.</w:t>
                            </w:r>
                          </w:p>
                          <w:p w:rsidR="001F389F" w:rsidRDefault="001F389F">
                            <w:pPr>
                              <w:rPr>
                                <w:b/>
                                <w:sz w:val="28"/>
                                <w:szCs w:val="28"/>
                              </w:rPr>
                            </w:pPr>
                            <w:r>
                              <w:rPr>
                                <w:sz w:val="28"/>
                                <w:szCs w:val="28"/>
                              </w:rPr>
                              <w:tab/>
                            </w:r>
                            <w:r>
                              <w:rPr>
                                <w:b/>
                                <w:sz w:val="28"/>
                                <w:szCs w:val="28"/>
                              </w:rPr>
                              <w:t xml:space="preserve">Success stories </w:t>
                            </w:r>
                          </w:p>
                          <w:p w:rsidR="001F389F" w:rsidRDefault="001F389F">
                            <w:pPr>
                              <w:rPr>
                                <w:sz w:val="28"/>
                                <w:szCs w:val="28"/>
                              </w:rPr>
                            </w:pPr>
                            <w:proofErr w:type="gramStart"/>
                            <w:r>
                              <w:rPr>
                                <w:sz w:val="28"/>
                                <w:szCs w:val="28"/>
                              </w:rPr>
                              <w:t>Asking of steering and larger coalition group that they provide EFM with stories of successful work outcomes and career planning successes, for sharing with the public.</w:t>
                            </w:r>
                            <w:proofErr w:type="gramEnd"/>
                            <w:r>
                              <w:rPr>
                                <w:sz w:val="28"/>
                                <w:szCs w:val="28"/>
                              </w:rPr>
                              <w:t xml:space="preserve">  Betsy: counselors share success stories regularly.  Make that a part of our intro time at EFM?</w:t>
                            </w:r>
                          </w:p>
                          <w:p w:rsidR="001F389F" w:rsidRDefault="001F389F">
                            <w:pPr>
                              <w:rPr>
                                <w:sz w:val="28"/>
                                <w:szCs w:val="28"/>
                              </w:rPr>
                            </w:pPr>
                            <w:r>
                              <w:rPr>
                                <w:sz w:val="28"/>
                                <w:szCs w:val="28"/>
                              </w:rPr>
                              <w:t xml:space="preserve">Debbie: recent acre training, people do informational interviews.  Everyone seems to start out scared about it.  When they report out, seems to be favorite part of training.  </w:t>
                            </w:r>
                          </w:p>
                          <w:p w:rsidR="001F389F" w:rsidRDefault="001F389F">
                            <w:pPr>
                              <w:rPr>
                                <w:sz w:val="28"/>
                                <w:szCs w:val="28"/>
                              </w:rPr>
                            </w:pPr>
                            <w:r>
                              <w:rPr>
                                <w:sz w:val="28"/>
                                <w:szCs w:val="28"/>
                              </w:rPr>
                              <w:t>On agenda – add this to welcome/intros?  Janet: have a “for instance” to illustrate what we’re looking for?</w:t>
                            </w:r>
                          </w:p>
                          <w:p w:rsidR="003F2E0A" w:rsidRPr="001F389F" w:rsidRDefault="003F2E0A" w:rsidP="003F2E0A">
                            <w:pPr>
                              <w:spacing w:after="0" w:line="240" w:lineRule="auto"/>
                              <w:rPr>
                                <w:rFonts w:ascii="Arial" w:eastAsia="Times New Roman" w:hAnsi="Arial" w:cs="Arial"/>
                                <w:sz w:val="28"/>
                                <w:szCs w:val="28"/>
                              </w:rPr>
                            </w:pPr>
                            <w:r>
                              <w:rPr>
                                <w:rFonts w:ascii="Arial" w:eastAsia="Times New Roman" w:hAnsi="Arial" w:cs="Arial"/>
                                <w:sz w:val="28"/>
                                <w:szCs w:val="28"/>
                              </w:rPr>
                              <w:t>---------------------------------------------------------------------------------------------------</w:t>
                            </w:r>
                          </w:p>
                          <w:p w:rsidR="003F2E0A" w:rsidRPr="003942CA" w:rsidRDefault="003F2E0A" w:rsidP="003F2E0A">
                            <w:pPr>
                              <w:spacing w:after="0" w:line="240" w:lineRule="auto"/>
                              <w:rPr>
                                <w:rFonts w:eastAsia="Times New Roman" w:cs="Arial"/>
                                <w:b/>
                                <w:sz w:val="28"/>
                                <w:szCs w:val="28"/>
                              </w:rPr>
                            </w:pPr>
                            <w:r w:rsidRPr="003942CA">
                              <w:rPr>
                                <w:rFonts w:eastAsia="Times New Roman" w:cs="Arial"/>
                                <w:b/>
                                <w:sz w:val="28"/>
                                <w:szCs w:val="28"/>
                              </w:rPr>
                              <w:t xml:space="preserve">Next Meeting: </w:t>
                            </w:r>
                          </w:p>
                          <w:p w:rsidR="003F2E0A" w:rsidRPr="003942CA" w:rsidRDefault="003F2E0A" w:rsidP="003F2E0A">
                            <w:pPr>
                              <w:spacing w:after="0" w:line="240" w:lineRule="auto"/>
                              <w:rPr>
                                <w:rFonts w:eastAsia="Times New Roman" w:cs="Arial"/>
                                <w:sz w:val="28"/>
                                <w:szCs w:val="28"/>
                              </w:rPr>
                            </w:pPr>
                          </w:p>
                          <w:p w:rsidR="003F2E0A" w:rsidRPr="003942CA" w:rsidRDefault="003F2E0A" w:rsidP="003F2E0A">
                            <w:pPr>
                              <w:spacing w:after="0" w:line="240" w:lineRule="auto"/>
                              <w:rPr>
                                <w:rFonts w:eastAsia="Times New Roman" w:cs="Arial"/>
                                <w:b/>
                                <w:sz w:val="28"/>
                                <w:szCs w:val="28"/>
                              </w:rPr>
                            </w:pPr>
                            <w:r w:rsidRPr="003942CA">
                              <w:rPr>
                                <w:rFonts w:eastAsia="Times New Roman" w:cs="Arial"/>
                                <w:b/>
                                <w:sz w:val="28"/>
                                <w:szCs w:val="28"/>
                              </w:rPr>
                              <w:tab/>
                            </w:r>
                            <w:r w:rsidRPr="003942CA">
                              <w:rPr>
                                <w:rFonts w:eastAsia="Times New Roman" w:cs="Arial"/>
                                <w:b/>
                                <w:sz w:val="28"/>
                                <w:szCs w:val="28"/>
                              </w:rPr>
                              <w:tab/>
                            </w:r>
                            <w:r w:rsidRPr="003942CA">
                              <w:rPr>
                                <w:rFonts w:eastAsia="Times New Roman" w:cs="Arial"/>
                                <w:b/>
                                <w:sz w:val="28"/>
                                <w:szCs w:val="28"/>
                              </w:rPr>
                              <w:tab/>
                            </w:r>
                            <w:r w:rsidR="000B1859">
                              <w:rPr>
                                <w:rFonts w:eastAsia="Times New Roman" w:cs="Arial"/>
                                <w:b/>
                                <w:sz w:val="28"/>
                                <w:szCs w:val="28"/>
                              </w:rPr>
                              <w:t xml:space="preserve">EFM </w:t>
                            </w:r>
                            <w:r w:rsidR="00EC04D6">
                              <w:rPr>
                                <w:rFonts w:eastAsia="Times New Roman" w:cs="Arial"/>
                                <w:b/>
                                <w:sz w:val="28"/>
                                <w:szCs w:val="28"/>
                              </w:rPr>
                              <w:t>Coalition</w:t>
                            </w:r>
                            <w:r w:rsidRPr="003942CA">
                              <w:rPr>
                                <w:rFonts w:eastAsia="Times New Roman" w:cs="Arial"/>
                                <w:b/>
                                <w:sz w:val="28"/>
                                <w:szCs w:val="28"/>
                              </w:rPr>
                              <w:t xml:space="preserve"> Meeting</w:t>
                            </w:r>
                          </w:p>
                          <w:p w:rsidR="003F2E0A" w:rsidRPr="003942CA" w:rsidRDefault="003F2E0A" w:rsidP="003F2E0A">
                            <w:pPr>
                              <w:spacing w:after="0" w:line="240" w:lineRule="auto"/>
                              <w:rPr>
                                <w:rFonts w:eastAsia="Times New Roman" w:cs="Arial"/>
                                <w:b/>
                                <w:sz w:val="28"/>
                                <w:szCs w:val="28"/>
                              </w:rPr>
                            </w:pPr>
                          </w:p>
                          <w:p w:rsidR="003F2E0A" w:rsidRPr="003942CA" w:rsidRDefault="003F2E0A" w:rsidP="003F2E0A">
                            <w:pPr>
                              <w:spacing w:after="0" w:line="240" w:lineRule="auto"/>
                              <w:rPr>
                                <w:rFonts w:eastAsia="Times New Roman" w:cs="Arial"/>
                                <w:sz w:val="28"/>
                                <w:szCs w:val="28"/>
                              </w:rPr>
                            </w:pPr>
                            <w:r w:rsidRPr="003942CA">
                              <w:rPr>
                                <w:rFonts w:eastAsia="Times New Roman" w:cs="Arial"/>
                                <w:sz w:val="28"/>
                                <w:szCs w:val="28"/>
                              </w:rPr>
                              <w:t xml:space="preserve">Date of Meeting:  </w:t>
                            </w:r>
                            <w:r>
                              <w:rPr>
                                <w:rFonts w:eastAsia="Times New Roman" w:cs="Arial"/>
                                <w:sz w:val="28"/>
                                <w:szCs w:val="28"/>
                              </w:rPr>
                              <w:tab/>
                            </w:r>
                            <w:r w:rsidR="00EC04D6">
                              <w:rPr>
                                <w:rFonts w:eastAsia="Times New Roman" w:cs="Arial"/>
                                <w:b/>
                                <w:sz w:val="28"/>
                                <w:szCs w:val="28"/>
                              </w:rPr>
                              <w:t>Friday, May 8</w:t>
                            </w:r>
                            <w:r w:rsidRPr="003942CA">
                              <w:rPr>
                                <w:rFonts w:eastAsia="Times New Roman" w:cs="Arial"/>
                                <w:b/>
                                <w:sz w:val="28"/>
                                <w:szCs w:val="28"/>
                              </w:rPr>
                              <w:t>, 2015</w:t>
                            </w:r>
                          </w:p>
                          <w:p w:rsidR="003F2E0A" w:rsidRPr="003942CA" w:rsidRDefault="003F2E0A" w:rsidP="003F2E0A">
                            <w:pPr>
                              <w:spacing w:after="0" w:line="240" w:lineRule="auto"/>
                              <w:rPr>
                                <w:rFonts w:eastAsia="Times New Roman" w:cs="Arial"/>
                                <w:sz w:val="28"/>
                                <w:szCs w:val="28"/>
                              </w:rPr>
                            </w:pPr>
                            <w:r w:rsidRPr="003942CA">
                              <w:rPr>
                                <w:rFonts w:eastAsia="Times New Roman" w:cs="Arial"/>
                                <w:sz w:val="28"/>
                                <w:szCs w:val="28"/>
                              </w:rPr>
                              <w:t>Time:</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11am to 1pm</w:t>
                            </w:r>
                          </w:p>
                          <w:p w:rsidR="003F2E0A" w:rsidRPr="003942CA" w:rsidRDefault="003F2E0A" w:rsidP="003F2E0A">
                            <w:pPr>
                              <w:spacing w:after="0" w:line="240" w:lineRule="auto"/>
                              <w:rPr>
                                <w:rFonts w:eastAsia="Times New Roman" w:cs="Arial"/>
                                <w:sz w:val="28"/>
                                <w:szCs w:val="28"/>
                              </w:rPr>
                            </w:pPr>
                            <w:r w:rsidRPr="003942CA">
                              <w:rPr>
                                <w:rFonts w:eastAsia="Times New Roman" w:cs="Arial"/>
                                <w:sz w:val="28"/>
                                <w:szCs w:val="28"/>
                              </w:rPr>
                              <w:t>Location:</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MDOL, 45 Commerce Drive, Frances Perkins Room</w:t>
                            </w:r>
                          </w:p>
                          <w:p w:rsidR="003F2E0A" w:rsidRPr="003942CA" w:rsidRDefault="003F2E0A" w:rsidP="003F2E0A">
                            <w:pPr>
                              <w:rPr>
                                <w:sz w:val="28"/>
                                <w:szCs w:val="28"/>
                              </w:rPr>
                            </w:pPr>
                            <w:r w:rsidRPr="003942CA">
                              <w:rPr>
                                <w:sz w:val="28"/>
                                <w:szCs w:val="28"/>
                              </w:rPr>
                              <w:t>Call-in option:</w:t>
                            </w:r>
                            <w:r w:rsidRPr="003942CA">
                              <w:rPr>
                                <w:sz w:val="28"/>
                                <w:szCs w:val="28"/>
                              </w:rPr>
                              <w:tab/>
                            </w:r>
                            <w:r w:rsidRPr="003942CA">
                              <w:rPr>
                                <w:b/>
                                <w:bCs/>
                                <w:sz w:val="28"/>
                                <w:szCs w:val="28"/>
                              </w:rPr>
                              <w:t>888.909.7654, PIN 978057</w:t>
                            </w:r>
                          </w:p>
                          <w:p w:rsidR="003F2E0A" w:rsidRPr="001C04B3" w:rsidRDefault="003F2E0A">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5pt;margin-top:3.9pt;width:495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raJwIAAEwEAAAOAAAAZHJzL2Uyb0RvYy54bWysVNuO0zAQfUfiHyy/06TZtLR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">
                <v:textbox>
                  <w:txbxContent>
                    <w:p w:rsidR="003F2E0A" w:rsidRDefault="001F389F">
                      <w:pPr>
                        <w:rPr>
                          <w:sz w:val="28"/>
                          <w:szCs w:val="28"/>
                        </w:rPr>
                      </w:pPr>
                      <w:r>
                        <w:rPr>
                          <w:sz w:val="28"/>
                          <w:szCs w:val="28"/>
                        </w:rPr>
                        <w:t xml:space="preserve">Family, church, etc., </w:t>
                      </w:r>
                      <w:proofErr w:type="spellStart"/>
                      <w:r>
                        <w:rPr>
                          <w:sz w:val="28"/>
                          <w:szCs w:val="28"/>
                        </w:rPr>
                        <w:t>MaineCare</w:t>
                      </w:r>
                      <w:proofErr w:type="spellEnd"/>
                      <w:r>
                        <w:rPr>
                          <w:sz w:val="28"/>
                          <w:szCs w:val="28"/>
                        </w:rPr>
                        <w:t xml:space="preserve"> has been allowing.  When Brian left that office in December, interpretation of the NET changed.  </w:t>
                      </w:r>
                      <w:proofErr w:type="spellStart"/>
                      <w:r>
                        <w:rPr>
                          <w:sz w:val="28"/>
                          <w:szCs w:val="28"/>
                        </w:rPr>
                        <w:t>MaineCare</w:t>
                      </w:r>
                      <w:proofErr w:type="spellEnd"/>
                      <w:r>
                        <w:rPr>
                          <w:sz w:val="28"/>
                          <w:szCs w:val="28"/>
                        </w:rPr>
                        <w:t xml:space="preserve"> is now more narrowly defining it.  Re rides where no </w:t>
                      </w:r>
                      <w:proofErr w:type="spellStart"/>
                      <w:r>
                        <w:rPr>
                          <w:sz w:val="28"/>
                          <w:szCs w:val="28"/>
                        </w:rPr>
                        <w:t>MaineCrae</w:t>
                      </w:r>
                      <w:proofErr w:type="spellEnd"/>
                      <w:r>
                        <w:rPr>
                          <w:sz w:val="28"/>
                          <w:szCs w:val="28"/>
                        </w:rPr>
                        <w:t xml:space="preserve"> service is involved, those rides are stopping.  </w:t>
                      </w:r>
                      <w:proofErr w:type="gramStart"/>
                      <w:r>
                        <w:rPr>
                          <w:sz w:val="28"/>
                          <w:szCs w:val="28"/>
                        </w:rPr>
                        <w:t>Asked Mills to consult under her ODEP time.</w:t>
                      </w:r>
                      <w:proofErr w:type="gramEnd"/>
                      <w:r>
                        <w:rPr>
                          <w:sz w:val="28"/>
                          <w:szCs w:val="28"/>
                        </w:rPr>
                        <w:t xml:space="preserve">  She looked at Sec 113, 21, and 29 and did analysis of those services.  4 page </w:t>
                      </w:r>
                      <w:proofErr w:type="gramStart"/>
                      <w:r>
                        <w:rPr>
                          <w:sz w:val="28"/>
                          <w:szCs w:val="28"/>
                        </w:rPr>
                        <w:t>report</w:t>
                      </w:r>
                      <w:proofErr w:type="gramEnd"/>
                      <w:r>
                        <w:rPr>
                          <w:sz w:val="28"/>
                          <w:szCs w:val="28"/>
                        </w:rPr>
                        <w:t xml:space="preserve"> made public today.  </w:t>
                      </w:r>
                      <w:proofErr w:type="gramStart"/>
                      <w:r>
                        <w:rPr>
                          <w:sz w:val="28"/>
                          <w:szCs w:val="28"/>
                        </w:rPr>
                        <w:t>When they built the NET, left off a key phrase “and” statement.</w:t>
                      </w:r>
                      <w:proofErr w:type="gramEnd"/>
                      <w:r>
                        <w:rPr>
                          <w:sz w:val="28"/>
                          <w:szCs w:val="28"/>
                        </w:rPr>
                        <w:t xml:space="preserve">  </w:t>
                      </w:r>
                      <w:proofErr w:type="gramStart"/>
                      <w:r>
                        <w:rPr>
                          <w:sz w:val="28"/>
                          <w:szCs w:val="28"/>
                        </w:rPr>
                        <w:t xml:space="preserve">Now defined as only going to </w:t>
                      </w:r>
                      <w:proofErr w:type="spellStart"/>
                      <w:r>
                        <w:rPr>
                          <w:sz w:val="28"/>
                          <w:szCs w:val="28"/>
                        </w:rPr>
                        <w:t>MaineCare</w:t>
                      </w:r>
                      <w:proofErr w:type="spellEnd"/>
                      <w:r>
                        <w:rPr>
                          <w:sz w:val="28"/>
                          <w:szCs w:val="28"/>
                        </w:rPr>
                        <w:t xml:space="preserve"> approved services.</w:t>
                      </w:r>
                      <w:proofErr w:type="gramEnd"/>
                      <w:r>
                        <w:rPr>
                          <w:sz w:val="28"/>
                          <w:szCs w:val="28"/>
                        </w:rPr>
                        <w:t xml:space="preserve">  There is a discrepancy in what was removed from 21 and 29 and the NET program.  Lisa Mills makes 2 recommendations:  1. Look at doing emergency rule making, 2. </w:t>
                      </w:r>
                      <w:proofErr w:type="gramStart"/>
                      <w:r>
                        <w:rPr>
                          <w:sz w:val="28"/>
                          <w:szCs w:val="28"/>
                        </w:rPr>
                        <w:t>Put</w:t>
                      </w:r>
                      <w:proofErr w:type="gramEnd"/>
                      <w:r>
                        <w:rPr>
                          <w:sz w:val="28"/>
                          <w:szCs w:val="28"/>
                        </w:rPr>
                        <w:t xml:space="preserve"> transportation back into 21 and 29.  People </w:t>
                      </w:r>
                      <w:proofErr w:type="spellStart"/>
                      <w:r>
                        <w:rPr>
                          <w:sz w:val="28"/>
                          <w:szCs w:val="28"/>
                        </w:rPr>
                        <w:t>cannto</w:t>
                      </w:r>
                      <w:proofErr w:type="spellEnd"/>
                      <w:r>
                        <w:rPr>
                          <w:sz w:val="28"/>
                          <w:szCs w:val="28"/>
                        </w:rPr>
                        <w:t xml:space="preserve"> get to work now as no waiver service provided.  Lisa asks that we read report, disseminate it before our May 8 meeting.  Concern that’s </w:t>
                      </w:r>
                      <w:proofErr w:type="spellStart"/>
                      <w:r>
                        <w:rPr>
                          <w:sz w:val="28"/>
                          <w:szCs w:val="28"/>
                        </w:rPr>
                        <w:t>ervice</w:t>
                      </w:r>
                      <w:proofErr w:type="spellEnd"/>
                      <w:r>
                        <w:rPr>
                          <w:sz w:val="28"/>
                          <w:szCs w:val="28"/>
                        </w:rPr>
                        <w:t xml:space="preserve"> was taken away from waivers and stated would be provided elsewhere.  Not clear where dept. is leaning in terms of solution to this.  </w:t>
                      </w:r>
                      <w:proofErr w:type="gramStart"/>
                      <w:r>
                        <w:rPr>
                          <w:sz w:val="28"/>
                          <w:szCs w:val="28"/>
                        </w:rPr>
                        <w:t>On agenda for next time?</w:t>
                      </w:r>
                      <w:proofErr w:type="gramEnd"/>
                      <w:r>
                        <w:rPr>
                          <w:sz w:val="28"/>
                          <w:szCs w:val="28"/>
                        </w:rPr>
                        <w:t xml:space="preserve">  Agreed appeals are an </w:t>
                      </w:r>
                      <w:proofErr w:type="gramStart"/>
                      <w:r>
                        <w:rPr>
                          <w:sz w:val="28"/>
                          <w:szCs w:val="28"/>
                        </w:rPr>
                        <w:t>option,</w:t>
                      </w:r>
                      <w:proofErr w:type="gramEnd"/>
                      <w:r>
                        <w:rPr>
                          <w:sz w:val="28"/>
                          <w:szCs w:val="28"/>
                        </w:rPr>
                        <w:t xml:space="preserve"> people may be referred to DRM.</w:t>
                      </w:r>
                    </w:p>
                    <w:p w:rsidR="001F389F" w:rsidRDefault="001F389F">
                      <w:pPr>
                        <w:rPr>
                          <w:b/>
                          <w:sz w:val="28"/>
                          <w:szCs w:val="28"/>
                        </w:rPr>
                      </w:pPr>
                      <w:r>
                        <w:rPr>
                          <w:sz w:val="28"/>
                          <w:szCs w:val="28"/>
                        </w:rPr>
                        <w:tab/>
                      </w:r>
                      <w:r>
                        <w:rPr>
                          <w:b/>
                          <w:sz w:val="28"/>
                          <w:szCs w:val="28"/>
                        </w:rPr>
                        <w:t xml:space="preserve">Success stories </w:t>
                      </w:r>
                    </w:p>
                    <w:p w:rsidR="001F389F" w:rsidRDefault="001F389F">
                      <w:pPr>
                        <w:rPr>
                          <w:sz w:val="28"/>
                          <w:szCs w:val="28"/>
                        </w:rPr>
                      </w:pPr>
                      <w:proofErr w:type="gramStart"/>
                      <w:r>
                        <w:rPr>
                          <w:sz w:val="28"/>
                          <w:szCs w:val="28"/>
                        </w:rPr>
                        <w:t>Asking of steering and larger coalition group that they provide EFM with stories of successful work outcomes and career planning successes, for sharing with the public.</w:t>
                      </w:r>
                      <w:proofErr w:type="gramEnd"/>
                      <w:r>
                        <w:rPr>
                          <w:sz w:val="28"/>
                          <w:szCs w:val="28"/>
                        </w:rPr>
                        <w:t xml:space="preserve">  Betsy: counselors share success stories regularly.  Make that a part of our intro time at EFM?</w:t>
                      </w:r>
                    </w:p>
                    <w:p w:rsidR="001F389F" w:rsidRDefault="001F389F">
                      <w:pPr>
                        <w:rPr>
                          <w:sz w:val="28"/>
                          <w:szCs w:val="28"/>
                        </w:rPr>
                      </w:pPr>
                      <w:r>
                        <w:rPr>
                          <w:sz w:val="28"/>
                          <w:szCs w:val="28"/>
                        </w:rPr>
                        <w:t xml:space="preserve">Debbie: recent acre training, people do informational interviews.  Everyone seems to start out scared about it.  When they report out, seems to be favorite part of training.  </w:t>
                      </w:r>
                    </w:p>
                    <w:p w:rsidR="001F389F" w:rsidRDefault="001F389F">
                      <w:pPr>
                        <w:rPr>
                          <w:sz w:val="28"/>
                          <w:szCs w:val="28"/>
                        </w:rPr>
                      </w:pPr>
                      <w:r>
                        <w:rPr>
                          <w:sz w:val="28"/>
                          <w:szCs w:val="28"/>
                        </w:rPr>
                        <w:t>On agenda – add this to welcome/intros?  Janet: have a “for instance” to illustrate what we’re looking for?</w:t>
                      </w:r>
                    </w:p>
                    <w:p w:rsidR="003F2E0A" w:rsidRPr="001F389F" w:rsidRDefault="003F2E0A" w:rsidP="003F2E0A">
                      <w:pPr>
                        <w:spacing w:after="0" w:line="240" w:lineRule="auto"/>
                        <w:rPr>
                          <w:rFonts w:ascii="Arial" w:eastAsia="Times New Roman" w:hAnsi="Arial" w:cs="Arial"/>
                          <w:sz w:val="28"/>
                          <w:szCs w:val="28"/>
                        </w:rPr>
                      </w:pPr>
                      <w:r>
                        <w:rPr>
                          <w:rFonts w:ascii="Arial" w:eastAsia="Times New Roman" w:hAnsi="Arial" w:cs="Arial"/>
                          <w:sz w:val="28"/>
                          <w:szCs w:val="28"/>
                        </w:rPr>
                        <w:t>---------------------------------------------------------------------------------------------------</w:t>
                      </w:r>
                    </w:p>
                    <w:p w:rsidR="003F2E0A" w:rsidRPr="003942CA" w:rsidRDefault="003F2E0A" w:rsidP="003F2E0A">
                      <w:pPr>
                        <w:spacing w:after="0" w:line="240" w:lineRule="auto"/>
                        <w:rPr>
                          <w:rFonts w:eastAsia="Times New Roman" w:cs="Arial"/>
                          <w:b/>
                          <w:sz w:val="28"/>
                          <w:szCs w:val="28"/>
                        </w:rPr>
                      </w:pPr>
                      <w:r w:rsidRPr="003942CA">
                        <w:rPr>
                          <w:rFonts w:eastAsia="Times New Roman" w:cs="Arial"/>
                          <w:b/>
                          <w:sz w:val="28"/>
                          <w:szCs w:val="28"/>
                        </w:rPr>
                        <w:t xml:space="preserve">Next Meeting: </w:t>
                      </w:r>
                    </w:p>
                    <w:p w:rsidR="003F2E0A" w:rsidRPr="003942CA" w:rsidRDefault="003F2E0A" w:rsidP="003F2E0A">
                      <w:pPr>
                        <w:spacing w:after="0" w:line="240" w:lineRule="auto"/>
                        <w:rPr>
                          <w:rFonts w:eastAsia="Times New Roman" w:cs="Arial"/>
                          <w:sz w:val="28"/>
                          <w:szCs w:val="28"/>
                        </w:rPr>
                      </w:pPr>
                    </w:p>
                    <w:p w:rsidR="003F2E0A" w:rsidRPr="003942CA" w:rsidRDefault="003F2E0A" w:rsidP="003F2E0A">
                      <w:pPr>
                        <w:spacing w:after="0" w:line="240" w:lineRule="auto"/>
                        <w:rPr>
                          <w:rFonts w:eastAsia="Times New Roman" w:cs="Arial"/>
                          <w:b/>
                          <w:sz w:val="28"/>
                          <w:szCs w:val="28"/>
                        </w:rPr>
                      </w:pPr>
                      <w:r w:rsidRPr="003942CA">
                        <w:rPr>
                          <w:rFonts w:eastAsia="Times New Roman" w:cs="Arial"/>
                          <w:b/>
                          <w:sz w:val="28"/>
                          <w:szCs w:val="28"/>
                        </w:rPr>
                        <w:tab/>
                      </w:r>
                      <w:r w:rsidRPr="003942CA">
                        <w:rPr>
                          <w:rFonts w:eastAsia="Times New Roman" w:cs="Arial"/>
                          <w:b/>
                          <w:sz w:val="28"/>
                          <w:szCs w:val="28"/>
                        </w:rPr>
                        <w:tab/>
                      </w:r>
                      <w:r w:rsidRPr="003942CA">
                        <w:rPr>
                          <w:rFonts w:eastAsia="Times New Roman" w:cs="Arial"/>
                          <w:b/>
                          <w:sz w:val="28"/>
                          <w:szCs w:val="28"/>
                        </w:rPr>
                        <w:tab/>
                      </w:r>
                      <w:r w:rsidR="000B1859">
                        <w:rPr>
                          <w:rFonts w:eastAsia="Times New Roman" w:cs="Arial"/>
                          <w:b/>
                          <w:sz w:val="28"/>
                          <w:szCs w:val="28"/>
                        </w:rPr>
                        <w:t xml:space="preserve">EFM </w:t>
                      </w:r>
                      <w:r w:rsidR="00EC04D6">
                        <w:rPr>
                          <w:rFonts w:eastAsia="Times New Roman" w:cs="Arial"/>
                          <w:b/>
                          <w:sz w:val="28"/>
                          <w:szCs w:val="28"/>
                        </w:rPr>
                        <w:t>Coalition</w:t>
                      </w:r>
                      <w:r w:rsidRPr="003942CA">
                        <w:rPr>
                          <w:rFonts w:eastAsia="Times New Roman" w:cs="Arial"/>
                          <w:b/>
                          <w:sz w:val="28"/>
                          <w:szCs w:val="28"/>
                        </w:rPr>
                        <w:t xml:space="preserve"> Meeting</w:t>
                      </w:r>
                    </w:p>
                    <w:p w:rsidR="003F2E0A" w:rsidRPr="003942CA" w:rsidRDefault="003F2E0A" w:rsidP="003F2E0A">
                      <w:pPr>
                        <w:spacing w:after="0" w:line="240" w:lineRule="auto"/>
                        <w:rPr>
                          <w:rFonts w:eastAsia="Times New Roman" w:cs="Arial"/>
                          <w:b/>
                          <w:sz w:val="28"/>
                          <w:szCs w:val="28"/>
                        </w:rPr>
                      </w:pPr>
                    </w:p>
                    <w:p w:rsidR="003F2E0A" w:rsidRPr="003942CA" w:rsidRDefault="003F2E0A" w:rsidP="003F2E0A">
                      <w:pPr>
                        <w:spacing w:after="0" w:line="240" w:lineRule="auto"/>
                        <w:rPr>
                          <w:rFonts w:eastAsia="Times New Roman" w:cs="Arial"/>
                          <w:sz w:val="28"/>
                          <w:szCs w:val="28"/>
                        </w:rPr>
                      </w:pPr>
                      <w:r w:rsidRPr="003942CA">
                        <w:rPr>
                          <w:rFonts w:eastAsia="Times New Roman" w:cs="Arial"/>
                          <w:sz w:val="28"/>
                          <w:szCs w:val="28"/>
                        </w:rPr>
                        <w:t xml:space="preserve">Date of Meeting:  </w:t>
                      </w:r>
                      <w:r>
                        <w:rPr>
                          <w:rFonts w:eastAsia="Times New Roman" w:cs="Arial"/>
                          <w:sz w:val="28"/>
                          <w:szCs w:val="28"/>
                        </w:rPr>
                        <w:tab/>
                      </w:r>
                      <w:r w:rsidR="00EC04D6">
                        <w:rPr>
                          <w:rFonts w:eastAsia="Times New Roman" w:cs="Arial"/>
                          <w:b/>
                          <w:sz w:val="28"/>
                          <w:szCs w:val="28"/>
                        </w:rPr>
                        <w:t>Friday, May 8</w:t>
                      </w:r>
                      <w:r w:rsidRPr="003942CA">
                        <w:rPr>
                          <w:rFonts w:eastAsia="Times New Roman" w:cs="Arial"/>
                          <w:b/>
                          <w:sz w:val="28"/>
                          <w:szCs w:val="28"/>
                        </w:rPr>
                        <w:t>, 2015</w:t>
                      </w:r>
                    </w:p>
                    <w:p w:rsidR="003F2E0A" w:rsidRPr="003942CA" w:rsidRDefault="003F2E0A" w:rsidP="003F2E0A">
                      <w:pPr>
                        <w:spacing w:after="0" w:line="240" w:lineRule="auto"/>
                        <w:rPr>
                          <w:rFonts w:eastAsia="Times New Roman" w:cs="Arial"/>
                          <w:sz w:val="28"/>
                          <w:szCs w:val="28"/>
                        </w:rPr>
                      </w:pPr>
                      <w:r w:rsidRPr="003942CA">
                        <w:rPr>
                          <w:rFonts w:eastAsia="Times New Roman" w:cs="Arial"/>
                          <w:sz w:val="28"/>
                          <w:szCs w:val="28"/>
                        </w:rPr>
                        <w:t>Time:</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11am to 1pm</w:t>
                      </w:r>
                    </w:p>
                    <w:p w:rsidR="003F2E0A" w:rsidRPr="003942CA" w:rsidRDefault="003F2E0A" w:rsidP="003F2E0A">
                      <w:pPr>
                        <w:spacing w:after="0" w:line="240" w:lineRule="auto"/>
                        <w:rPr>
                          <w:rFonts w:eastAsia="Times New Roman" w:cs="Arial"/>
                          <w:sz w:val="28"/>
                          <w:szCs w:val="28"/>
                        </w:rPr>
                      </w:pPr>
                      <w:r w:rsidRPr="003942CA">
                        <w:rPr>
                          <w:rFonts w:eastAsia="Times New Roman" w:cs="Arial"/>
                          <w:sz w:val="28"/>
                          <w:szCs w:val="28"/>
                        </w:rPr>
                        <w:t>Location:</w:t>
                      </w:r>
                      <w:r w:rsidRPr="003942CA">
                        <w:rPr>
                          <w:rFonts w:eastAsia="Times New Roman" w:cs="Arial"/>
                          <w:sz w:val="28"/>
                          <w:szCs w:val="28"/>
                        </w:rPr>
                        <w:tab/>
                      </w:r>
                      <w:r w:rsidRPr="003942CA">
                        <w:rPr>
                          <w:rFonts w:eastAsia="Times New Roman" w:cs="Arial"/>
                          <w:sz w:val="28"/>
                          <w:szCs w:val="28"/>
                        </w:rPr>
                        <w:tab/>
                      </w:r>
                      <w:r w:rsidRPr="003942CA">
                        <w:rPr>
                          <w:rFonts w:eastAsia="Times New Roman" w:cs="Arial"/>
                          <w:b/>
                          <w:sz w:val="28"/>
                          <w:szCs w:val="28"/>
                        </w:rPr>
                        <w:t>MDOL, 45 Commerce Drive, Frances Perkins Room</w:t>
                      </w:r>
                    </w:p>
                    <w:p w:rsidR="003F2E0A" w:rsidRPr="003942CA" w:rsidRDefault="003F2E0A" w:rsidP="003F2E0A">
                      <w:pPr>
                        <w:rPr>
                          <w:sz w:val="28"/>
                          <w:szCs w:val="28"/>
                        </w:rPr>
                      </w:pPr>
                      <w:r w:rsidRPr="003942CA">
                        <w:rPr>
                          <w:sz w:val="28"/>
                          <w:szCs w:val="28"/>
                        </w:rPr>
                        <w:t>Call-in option:</w:t>
                      </w:r>
                      <w:r w:rsidRPr="003942CA">
                        <w:rPr>
                          <w:sz w:val="28"/>
                          <w:szCs w:val="28"/>
                        </w:rPr>
                        <w:tab/>
                      </w:r>
                      <w:r w:rsidRPr="003942CA">
                        <w:rPr>
                          <w:b/>
                          <w:bCs/>
                          <w:sz w:val="28"/>
                          <w:szCs w:val="28"/>
                        </w:rPr>
                        <w:t>888.909.7654, PIN 978057</w:t>
                      </w:r>
                    </w:p>
                    <w:p w:rsidR="003F2E0A" w:rsidRPr="001C04B3" w:rsidRDefault="003F2E0A">
                      <w:pPr>
                        <w:rPr>
                          <w:sz w:val="28"/>
                          <w:szCs w:val="28"/>
                        </w:rPr>
                      </w:pPr>
                    </w:p>
                  </w:txbxContent>
                </v:textbox>
              </v:shape>
            </w:pict>
          </mc:Fallback>
        </mc:AlternateContent>
      </w:r>
    </w:p>
    <w:p w:rsidR="008E59C8" w:rsidRDefault="008E59C8">
      <w:pPr>
        <w:rPr>
          <w:rFonts w:ascii="Rockwell" w:hAnsi="Rockwell" w:cs="Estrangelo Edessa"/>
          <w:sz w:val="36"/>
          <w:szCs w:val="36"/>
        </w:rPr>
      </w:pPr>
      <w:r>
        <w:rPr>
          <w:rFonts w:ascii="Rockwell" w:hAnsi="Rockwell" w:cs="Estrangelo Edessa"/>
          <w:sz w:val="36"/>
          <w:szCs w:val="36"/>
        </w:rPr>
        <w:br w:type="page"/>
      </w:r>
    </w:p>
    <w:p w:rsidR="00CD4426" w:rsidRPr="00CD4426" w:rsidRDefault="00CD4426" w:rsidP="004B54B1">
      <w:pPr>
        <w:spacing w:after="0" w:line="240" w:lineRule="auto"/>
        <w:rPr>
          <w:rFonts w:cs="Estrangelo Edessa"/>
          <w:sz w:val="28"/>
          <w:szCs w:val="28"/>
        </w:rPr>
      </w:pPr>
      <w:r>
        <w:rPr>
          <w:rFonts w:ascii="Rockwell" w:hAnsi="Rockwell" w:cs="Estrangelo Edessa"/>
          <w:sz w:val="36"/>
          <w:szCs w:val="36"/>
        </w:rPr>
        <w:lastRenderedPageBreak/>
        <w:t xml:space="preserve">                                                 </w:t>
      </w:r>
      <w:r>
        <w:rPr>
          <w:rFonts w:cs="Estrangelo Edessa"/>
          <w:sz w:val="28"/>
          <w:szCs w:val="28"/>
        </w:rPr>
        <w:t xml:space="preserve">          5</w:t>
      </w:r>
    </w:p>
    <w:p w:rsidR="008E59C8" w:rsidRDefault="00B371E4" w:rsidP="004B54B1">
      <w:pPr>
        <w:spacing w:after="0" w:line="240" w:lineRule="auto"/>
        <w:rPr>
          <w:rFonts w:ascii="Rockwell" w:hAnsi="Rockwell" w:cs="Estrangelo Edessa"/>
          <w:sz w:val="36"/>
          <w:szCs w:val="36"/>
        </w:rPr>
      </w:pPr>
      <w:r w:rsidRPr="00B371E4">
        <w:rPr>
          <w:rFonts w:ascii="Rockwell" w:hAnsi="Rockwell" w:cs="Estrangelo Edessa"/>
          <w:noProof/>
          <w:sz w:val="36"/>
          <w:szCs w:val="36"/>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324600" cy="9251950"/>
                <wp:effectExtent l="0" t="0" r="1905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251950"/>
                        </a:xfrm>
                        <a:prstGeom prst="rect">
                          <a:avLst/>
                        </a:prstGeom>
                        <a:solidFill>
                          <a:srgbClr val="FFFFFF"/>
                        </a:solidFill>
                        <a:ln w="9525">
                          <a:solidFill>
                            <a:srgbClr val="000000"/>
                          </a:solidFill>
                          <a:miter lim="800000"/>
                          <a:headEnd/>
                          <a:tailEnd/>
                        </a:ln>
                      </wps:spPr>
                      <wps:txbx>
                        <w:txbxContent>
                          <w:p w:rsidR="00CD458A" w:rsidRDefault="00CD458A" w:rsidP="00CD458A">
                            <w:pPr>
                              <w:rPr>
                                <w:sz w:val="28"/>
                                <w:szCs w:val="28"/>
                              </w:rPr>
                            </w:pPr>
                            <w:r>
                              <w:rPr>
                                <w:sz w:val="28"/>
                                <w:szCs w:val="28"/>
                              </w:rPr>
                              <w:t xml:space="preserve">                                                    </w:t>
                            </w:r>
                          </w:p>
                          <w:p w:rsidR="0076041B" w:rsidRPr="00CD458A" w:rsidRDefault="00CD458A" w:rsidP="00CD458A">
                            <w:pPr>
                              <w:rPr>
                                <w:sz w:val="28"/>
                                <w:szCs w:val="28"/>
                              </w:rPr>
                            </w:pPr>
                            <w:r>
                              <w:rPr>
                                <w:sz w:val="28"/>
                                <w:szCs w:val="28"/>
                              </w:rPr>
                              <w:t xml:space="preserve">                                                                </w:t>
                            </w:r>
                            <w:r w:rsidRPr="00CD458A">
                              <w:rPr>
                                <w:sz w:val="28"/>
                                <w:szCs w:val="28"/>
                              </w:rPr>
                              <w:t>Blank page</w:t>
                            </w:r>
                          </w:p>
                          <w:p w:rsidR="00632A0E" w:rsidRPr="00A41169" w:rsidRDefault="00632A0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98pt;height:728.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MgJg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">
                <v:textbox>
                  <w:txbxContent>
                    <w:p w:rsidR="00CD458A" w:rsidRDefault="00CD458A" w:rsidP="00CD458A">
                      <w:pPr>
                        <w:rPr>
                          <w:sz w:val="28"/>
                          <w:szCs w:val="28"/>
                        </w:rPr>
                      </w:pPr>
                      <w:r>
                        <w:rPr>
                          <w:sz w:val="28"/>
                          <w:szCs w:val="28"/>
                        </w:rPr>
                        <w:t xml:space="preserve">                                                    </w:t>
                      </w:r>
                    </w:p>
                    <w:p w:rsidR="0076041B" w:rsidRPr="00CD458A" w:rsidRDefault="00CD458A" w:rsidP="00CD458A">
                      <w:pPr>
                        <w:rPr>
                          <w:sz w:val="28"/>
                          <w:szCs w:val="28"/>
                        </w:rPr>
                      </w:pPr>
                      <w:r>
                        <w:rPr>
                          <w:sz w:val="28"/>
                          <w:szCs w:val="28"/>
                        </w:rPr>
                        <w:t xml:space="preserve">                                                                </w:t>
                      </w:r>
                      <w:r w:rsidRPr="00CD458A">
                        <w:rPr>
                          <w:sz w:val="28"/>
                          <w:szCs w:val="28"/>
                        </w:rPr>
                        <w:t>Blank page</w:t>
                      </w:r>
                    </w:p>
                    <w:p w:rsidR="00632A0E" w:rsidRPr="00A41169" w:rsidRDefault="00632A0E">
                      <w:pPr>
                        <w:rPr>
                          <w:sz w:val="28"/>
                          <w:szCs w:val="28"/>
                        </w:rPr>
                      </w:pPr>
                    </w:p>
                  </w:txbxContent>
                </v:textbox>
              </v:shape>
            </w:pict>
          </mc:Fallback>
        </mc:AlternateContent>
      </w:r>
    </w:p>
    <w:p w:rsidR="008E59C8" w:rsidRDefault="008E59C8">
      <w:pPr>
        <w:rPr>
          <w:rFonts w:ascii="Rockwell" w:hAnsi="Rockwell" w:cs="Estrangelo Edessa"/>
          <w:sz w:val="36"/>
          <w:szCs w:val="36"/>
        </w:rPr>
      </w:pPr>
      <w:r>
        <w:rPr>
          <w:rFonts w:ascii="Rockwell" w:hAnsi="Rockwell" w:cs="Estrangelo Edessa"/>
          <w:sz w:val="36"/>
          <w:szCs w:val="36"/>
        </w:rPr>
        <w:br w:type="page"/>
      </w:r>
    </w:p>
    <w:p w:rsidR="00CD4426" w:rsidRPr="00CD4426" w:rsidRDefault="00CD4426" w:rsidP="004B54B1">
      <w:pPr>
        <w:spacing w:after="0" w:line="240" w:lineRule="auto"/>
        <w:rPr>
          <w:rFonts w:cs="Estrangelo Edessa"/>
          <w:sz w:val="28"/>
          <w:szCs w:val="28"/>
        </w:rPr>
      </w:pPr>
      <w:r>
        <w:rPr>
          <w:rFonts w:ascii="Rockwell" w:hAnsi="Rockwell" w:cs="Estrangelo Edessa"/>
          <w:sz w:val="36"/>
          <w:szCs w:val="36"/>
        </w:rPr>
        <w:lastRenderedPageBreak/>
        <w:t xml:space="preserve"> </w:t>
      </w:r>
      <w:r>
        <w:rPr>
          <w:rFonts w:cs="Estrangelo Edessa"/>
          <w:sz w:val="28"/>
          <w:szCs w:val="28"/>
        </w:rPr>
        <w:t xml:space="preserve">                                                                               6</w:t>
      </w:r>
    </w:p>
    <w:p w:rsidR="002D5CC9" w:rsidRPr="00E53D5F" w:rsidRDefault="002D5CC9" w:rsidP="004B54B1">
      <w:pPr>
        <w:spacing w:after="0" w:line="240" w:lineRule="auto"/>
        <w:rPr>
          <w:rFonts w:ascii="Rockwell" w:hAnsi="Rockwell" w:cs="Estrangelo Edessa"/>
          <w:sz w:val="36"/>
          <w:szCs w:val="36"/>
        </w:rPr>
      </w:pPr>
      <w:r w:rsidRPr="002D5CC9">
        <w:rPr>
          <w:rFonts w:ascii="Rockwell" w:hAnsi="Rockwell" w:cs="Estrangelo Edessa"/>
          <w:noProof/>
          <w:sz w:val="36"/>
          <w:szCs w:val="36"/>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6146800" cy="883285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8832850"/>
                        </a:xfrm>
                        <a:prstGeom prst="rect">
                          <a:avLst/>
                        </a:prstGeom>
                        <a:solidFill>
                          <a:srgbClr val="FFFFFF"/>
                        </a:solidFill>
                        <a:ln w="9525">
                          <a:solidFill>
                            <a:srgbClr val="000000"/>
                          </a:solidFill>
                          <a:miter lim="800000"/>
                          <a:headEnd/>
                          <a:tailEnd/>
                        </a:ln>
                      </wps:spPr>
                      <wps:txbx>
                        <w:txbxContent>
                          <w:p w:rsidR="00465D75" w:rsidRDefault="00465D75">
                            <w:pPr>
                              <w:rPr>
                                <w:sz w:val="28"/>
                                <w:szCs w:val="28"/>
                              </w:rPr>
                            </w:pPr>
                          </w:p>
                          <w:p w:rsidR="00735AD6" w:rsidRPr="00A8254B" w:rsidRDefault="008101C9">
                            <w:pPr>
                              <w:rPr>
                                <w:sz w:val="28"/>
                                <w:szCs w:val="28"/>
                              </w:rPr>
                            </w:pPr>
                            <w:r>
                              <w:rPr>
                                <w:sz w:val="28"/>
                                <w:szCs w:val="28"/>
                              </w:rPr>
                              <w:t xml:space="preserve">                                                              </w:t>
                            </w:r>
                            <w:bookmarkStart w:id="0" w:name="_GoBack"/>
                            <w:bookmarkEnd w:id="0"/>
                            <w:r>
                              <w:rPr>
                                <w:sz w:val="28"/>
                                <w:szCs w:val="28"/>
                              </w:rPr>
                              <w:t>Blank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0;width:484pt;height:69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">
                <v:textbox>
                  <w:txbxContent>
                    <w:p w:rsidR="00465D75" w:rsidRDefault="00465D75">
                      <w:pPr>
                        <w:rPr>
                          <w:sz w:val="28"/>
                          <w:szCs w:val="28"/>
                        </w:rPr>
                      </w:pPr>
                    </w:p>
                    <w:p w:rsidR="00735AD6" w:rsidRPr="00A8254B" w:rsidRDefault="008101C9">
                      <w:pPr>
                        <w:rPr>
                          <w:sz w:val="28"/>
                          <w:szCs w:val="28"/>
                        </w:rPr>
                      </w:pPr>
                      <w:r>
                        <w:rPr>
                          <w:sz w:val="28"/>
                          <w:szCs w:val="28"/>
                        </w:rPr>
                        <w:t xml:space="preserve">                                                              </w:t>
                      </w:r>
                      <w:bookmarkStart w:id="1" w:name="_GoBack"/>
                      <w:bookmarkEnd w:id="1"/>
                      <w:r>
                        <w:rPr>
                          <w:sz w:val="28"/>
                          <w:szCs w:val="28"/>
                        </w:rPr>
                        <w:t>Blank page</w:t>
                      </w:r>
                    </w:p>
                  </w:txbxContent>
                </v:textbox>
              </v:shape>
            </w:pict>
          </mc:Fallback>
        </mc:AlternateContent>
      </w:r>
    </w:p>
    <w:sectPr w:rsidR="002D5CC9" w:rsidRPr="00E53D5F" w:rsidSect="003610A0">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B1"/>
    <w:rsid w:val="00017DAA"/>
    <w:rsid w:val="00037DFF"/>
    <w:rsid w:val="000835ED"/>
    <w:rsid w:val="000A65B2"/>
    <w:rsid w:val="000A781A"/>
    <w:rsid w:val="000B1859"/>
    <w:rsid w:val="000B6BE2"/>
    <w:rsid w:val="000D3659"/>
    <w:rsid w:val="000F003D"/>
    <w:rsid w:val="00103C9E"/>
    <w:rsid w:val="00121F9F"/>
    <w:rsid w:val="001243E1"/>
    <w:rsid w:val="001524B1"/>
    <w:rsid w:val="00166378"/>
    <w:rsid w:val="00167AED"/>
    <w:rsid w:val="001822C3"/>
    <w:rsid w:val="001C04B3"/>
    <w:rsid w:val="001F389F"/>
    <w:rsid w:val="002327CB"/>
    <w:rsid w:val="00244CC7"/>
    <w:rsid w:val="00256D0E"/>
    <w:rsid w:val="002D5CC9"/>
    <w:rsid w:val="002F0A7A"/>
    <w:rsid w:val="0030461C"/>
    <w:rsid w:val="003049A4"/>
    <w:rsid w:val="003256D1"/>
    <w:rsid w:val="00344FB3"/>
    <w:rsid w:val="00353818"/>
    <w:rsid w:val="003610A0"/>
    <w:rsid w:val="003942CA"/>
    <w:rsid w:val="003946D2"/>
    <w:rsid w:val="003B0FAF"/>
    <w:rsid w:val="003C7EA2"/>
    <w:rsid w:val="003D3E55"/>
    <w:rsid w:val="003D7C93"/>
    <w:rsid w:val="003F2E0A"/>
    <w:rsid w:val="00423193"/>
    <w:rsid w:val="004371F3"/>
    <w:rsid w:val="00451737"/>
    <w:rsid w:val="00465D75"/>
    <w:rsid w:val="00483B0B"/>
    <w:rsid w:val="004B54B1"/>
    <w:rsid w:val="004D5A43"/>
    <w:rsid w:val="004E55DF"/>
    <w:rsid w:val="00510CB8"/>
    <w:rsid w:val="005160E0"/>
    <w:rsid w:val="00545C29"/>
    <w:rsid w:val="005560ED"/>
    <w:rsid w:val="00562C30"/>
    <w:rsid w:val="00566D7A"/>
    <w:rsid w:val="00585B47"/>
    <w:rsid w:val="00632A0E"/>
    <w:rsid w:val="006B4977"/>
    <w:rsid w:val="006D4AD5"/>
    <w:rsid w:val="00710C0F"/>
    <w:rsid w:val="00735AD6"/>
    <w:rsid w:val="0076041B"/>
    <w:rsid w:val="00761144"/>
    <w:rsid w:val="00765B39"/>
    <w:rsid w:val="0079718A"/>
    <w:rsid w:val="007C6BEA"/>
    <w:rsid w:val="008101C9"/>
    <w:rsid w:val="008107B8"/>
    <w:rsid w:val="00843F9D"/>
    <w:rsid w:val="00866838"/>
    <w:rsid w:val="008E59C8"/>
    <w:rsid w:val="008F074F"/>
    <w:rsid w:val="009508FF"/>
    <w:rsid w:val="0097219E"/>
    <w:rsid w:val="00975097"/>
    <w:rsid w:val="009A71CF"/>
    <w:rsid w:val="00A01632"/>
    <w:rsid w:val="00A410F0"/>
    <w:rsid w:val="00A41169"/>
    <w:rsid w:val="00A6055D"/>
    <w:rsid w:val="00A8254B"/>
    <w:rsid w:val="00A84D13"/>
    <w:rsid w:val="00A874A1"/>
    <w:rsid w:val="00AC6005"/>
    <w:rsid w:val="00AE60C6"/>
    <w:rsid w:val="00B120E0"/>
    <w:rsid w:val="00B31B5D"/>
    <w:rsid w:val="00B351F3"/>
    <w:rsid w:val="00B371E4"/>
    <w:rsid w:val="00B4655C"/>
    <w:rsid w:val="00B536AA"/>
    <w:rsid w:val="00B746E0"/>
    <w:rsid w:val="00BA271B"/>
    <w:rsid w:val="00BF57AD"/>
    <w:rsid w:val="00C40D61"/>
    <w:rsid w:val="00CA533E"/>
    <w:rsid w:val="00CD4426"/>
    <w:rsid w:val="00CD458A"/>
    <w:rsid w:val="00CE2EBF"/>
    <w:rsid w:val="00CE487D"/>
    <w:rsid w:val="00CF6B58"/>
    <w:rsid w:val="00D46D45"/>
    <w:rsid w:val="00D6299C"/>
    <w:rsid w:val="00D6336F"/>
    <w:rsid w:val="00D805EF"/>
    <w:rsid w:val="00D808D0"/>
    <w:rsid w:val="00D84E1F"/>
    <w:rsid w:val="00D932B4"/>
    <w:rsid w:val="00DA27E4"/>
    <w:rsid w:val="00DE3566"/>
    <w:rsid w:val="00E10CF2"/>
    <w:rsid w:val="00E304AD"/>
    <w:rsid w:val="00E539A5"/>
    <w:rsid w:val="00E53D5F"/>
    <w:rsid w:val="00E614C3"/>
    <w:rsid w:val="00EC04D6"/>
    <w:rsid w:val="00EF2E0F"/>
    <w:rsid w:val="00F91B46"/>
    <w:rsid w:val="00F97DF6"/>
    <w:rsid w:val="00FF3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AD"/>
    <w:rPr>
      <w:rFonts w:ascii="Tahoma" w:hAnsi="Tahoma" w:cs="Tahoma"/>
      <w:sz w:val="16"/>
      <w:szCs w:val="16"/>
    </w:rPr>
  </w:style>
  <w:style w:type="table" w:styleId="TableGrid">
    <w:name w:val="Table Grid"/>
    <w:basedOn w:val="TableNormal"/>
    <w:uiPriority w:val="59"/>
    <w:rsid w:val="00D6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7AD"/>
    <w:rPr>
      <w:rFonts w:ascii="Tahoma" w:hAnsi="Tahoma" w:cs="Tahoma"/>
      <w:sz w:val="16"/>
      <w:szCs w:val="16"/>
    </w:rPr>
  </w:style>
  <w:style w:type="table" w:styleId="TableGrid">
    <w:name w:val="Table Grid"/>
    <w:basedOn w:val="TableNormal"/>
    <w:uiPriority w:val="59"/>
    <w:rsid w:val="00D629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25261">
      <w:bodyDiv w:val="1"/>
      <w:marLeft w:val="0"/>
      <w:marRight w:val="0"/>
      <w:marTop w:val="0"/>
      <w:marBottom w:val="0"/>
      <w:divBdr>
        <w:top w:val="none" w:sz="0" w:space="0" w:color="auto"/>
        <w:left w:val="none" w:sz="0" w:space="0" w:color="auto"/>
        <w:bottom w:val="none" w:sz="0" w:space="0" w:color="auto"/>
        <w:right w:val="none" w:sz="0" w:space="0" w:color="auto"/>
      </w:divBdr>
      <w:divsChild>
        <w:div w:id="287587990">
          <w:marLeft w:val="0"/>
          <w:marRight w:val="0"/>
          <w:marTop w:val="0"/>
          <w:marBottom w:val="0"/>
          <w:divBdr>
            <w:top w:val="none" w:sz="0" w:space="0" w:color="auto"/>
            <w:left w:val="none" w:sz="0" w:space="0" w:color="auto"/>
            <w:bottom w:val="none" w:sz="0" w:space="0" w:color="auto"/>
            <w:right w:val="none" w:sz="0" w:space="0" w:color="auto"/>
          </w:divBdr>
        </w:div>
        <w:div w:id="643395694">
          <w:marLeft w:val="0"/>
          <w:marRight w:val="0"/>
          <w:marTop w:val="0"/>
          <w:marBottom w:val="0"/>
          <w:divBdr>
            <w:top w:val="none" w:sz="0" w:space="0" w:color="auto"/>
            <w:left w:val="none" w:sz="0" w:space="0" w:color="auto"/>
            <w:bottom w:val="none" w:sz="0" w:space="0" w:color="auto"/>
            <w:right w:val="none" w:sz="0" w:space="0" w:color="auto"/>
          </w:divBdr>
        </w:div>
        <w:div w:id="1225530942">
          <w:marLeft w:val="0"/>
          <w:marRight w:val="0"/>
          <w:marTop w:val="0"/>
          <w:marBottom w:val="0"/>
          <w:divBdr>
            <w:top w:val="none" w:sz="0" w:space="0" w:color="auto"/>
            <w:left w:val="none" w:sz="0" w:space="0" w:color="auto"/>
            <w:bottom w:val="none" w:sz="0" w:space="0" w:color="auto"/>
            <w:right w:val="none" w:sz="0" w:space="0" w:color="auto"/>
          </w:divBdr>
        </w:div>
        <w:div w:id="1028290320">
          <w:marLeft w:val="0"/>
          <w:marRight w:val="0"/>
          <w:marTop w:val="0"/>
          <w:marBottom w:val="0"/>
          <w:divBdr>
            <w:top w:val="none" w:sz="0" w:space="0" w:color="auto"/>
            <w:left w:val="none" w:sz="0" w:space="0" w:color="auto"/>
            <w:bottom w:val="none" w:sz="0" w:space="0" w:color="auto"/>
            <w:right w:val="none" w:sz="0" w:space="0" w:color="auto"/>
          </w:divBdr>
        </w:div>
        <w:div w:id="963922023">
          <w:marLeft w:val="0"/>
          <w:marRight w:val="0"/>
          <w:marTop w:val="0"/>
          <w:marBottom w:val="0"/>
          <w:divBdr>
            <w:top w:val="none" w:sz="0" w:space="0" w:color="auto"/>
            <w:left w:val="none" w:sz="0" w:space="0" w:color="auto"/>
            <w:bottom w:val="none" w:sz="0" w:space="0" w:color="auto"/>
            <w:right w:val="none" w:sz="0" w:space="0" w:color="auto"/>
          </w:divBdr>
        </w:div>
        <w:div w:id="800154489">
          <w:marLeft w:val="0"/>
          <w:marRight w:val="0"/>
          <w:marTop w:val="0"/>
          <w:marBottom w:val="0"/>
          <w:divBdr>
            <w:top w:val="none" w:sz="0" w:space="0" w:color="auto"/>
            <w:left w:val="none" w:sz="0" w:space="0" w:color="auto"/>
            <w:bottom w:val="none" w:sz="0" w:space="0" w:color="auto"/>
            <w:right w:val="none" w:sz="0" w:space="0" w:color="auto"/>
          </w:divBdr>
        </w:div>
        <w:div w:id="744181318">
          <w:marLeft w:val="0"/>
          <w:marRight w:val="0"/>
          <w:marTop w:val="0"/>
          <w:marBottom w:val="0"/>
          <w:divBdr>
            <w:top w:val="none" w:sz="0" w:space="0" w:color="auto"/>
            <w:left w:val="none" w:sz="0" w:space="0" w:color="auto"/>
            <w:bottom w:val="none" w:sz="0" w:space="0" w:color="auto"/>
            <w:right w:val="none" w:sz="0" w:space="0" w:color="auto"/>
          </w:divBdr>
        </w:div>
        <w:div w:id="1728336820">
          <w:marLeft w:val="0"/>
          <w:marRight w:val="0"/>
          <w:marTop w:val="0"/>
          <w:marBottom w:val="0"/>
          <w:divBdr>
            <w:top w:val="none" w:sz="0" w:space="0" w:color="auto"/>
            <w:left w:val="none" w:sz="0" w:space="0" w:color="auto"/>
            <w:bottom w:val="none" w:sz="0" w:space="0" w:color="auto"/>
            <w:right w:val="none" w:sz="0" w:space="0" w:color="auto"/>
          </w:divBdr>
        </w:div>
        <w:div w:id="1168642010">
          <w:marLeft w:val="0"/>
          <w:marRight w:val="0"/>
          <w:marTop w:val="0"/>
          <w:marBottom w:val="0"/>
          <w:divBdr>
            <w:top w:val="none" w:sz="0" w:space="0" w:color="auto"/>
            <w:left w:val="none" w:sz="0" w:space="0" w:color="auto"/>
            <w:bottom w:val="none" w:sz="0" w:space="0" w:color="auto"/>
            <w:right w:val="none" w:sz="0" w:space="0" w:color="auto"/>
          </w:divBdr>
        </w:div>
        <w:div w:id="99001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9AFD1-C9D7-446C-BB26-7B7B05C3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68</Words>
  <Characters>390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rlangley</dc:creator>
  <cp:lastModifiedBy>rlangley</cp:lastModifiedBy>
  <cp:revision>34</cp:revision>
  <cp:lastPrinted>2015-04-28T16:57:00Z</cp:lastPrinted>
  <dcterms:created xsi:type="dcterms:W3CDTF">2015-04-28T13:14:00Z</dcterms:created>
  <dcterms:modified xsi:type="dcterms:W3CDTF">2015-04-28T17:01:00Z</dcterms:modified>
</cp:coreProperties>
</file>