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45" w:rsidRDefault="00B93813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B5BC4A7" wp14:editId="4A941841">
            <wp:extent cx="5943600" cy="871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0B0" w:rsidRPr="00AD1B31" w:rsidRDefault="000C7286">
      <w:pPr>
        <w:rPr>
          <w:sz w:val="32"/>
          <w:szCs w:val="32"/>
        </w:rPr>
      </w:pPr>
      <w:r w:rsidRPr="00AD1B31">
        <w:rPr>
          <w:sz w:val="32"/>
          <w:szCs w:val="32"/>
        </w:rPr>
        <w:t>Employment First Maine</w:t>
      </w:r>
      <w:r w:rsidR="00AD1B31">
        <w:rPr>
          <w:sz w:val="32"/>
          <w:szCs w:val="32"/>
        </w:rPr>
        <w:t xml:space="preserve"> Coalition</w:t>
      </w:r>
    </w:p>
    <w:p w:rsidR="000C7286" w:rsidRPr="002F0D8F" w:rsidRDefault="000C7286">
      <w:pPr>
        <w:rPr>
          <w:u w:val="single"/>
        </w:rPr>
      </w:pPr>
      <w:r w:rsidRPr="002F0D8F">
        <w:rPr>
          <w:u w:val="single"/>
        </w:rPr>
        <w:t>December</w:t>
      </w:r>
      <w:r w:rsidR="00AD1B31" w:rsidRPr="002F0D8F">
        <w:rPr>
          <w:u w:val="single"/>
        </w:rPr>
        <w:t xml:space="preserve"> </w:t>
      </w:r>
      <w:r w:rsidRPr="002F0D8F">
        <w:rPr>
          <w:u w:val="single"/>
        </w:rPr>
        <w:t>11, 2015</w:t>
      </w:r>
    </w:p>
    <w:p w:rsidR="000C7286" w:rsidRDefault="000C7286">
      <w:r w:rsidRPr="002B0789">
        <w:rPr>
          <w:b/>
        </w:rPr>
        <w:t>Present:</w:t>
      </w:r>
      <w:r>
        <w:t xml:space="preserve"> Betsy Hopkins, Elaine Ecker, Rachel Dyer, Jeannine Coltart, Janet May, </w:t>
      </w:r>
      <w:r w:rsidR="002F0D8F">
        <w:t xml:space="preserve">Jennifer Kimball, Jay Collins,  Jan Breton, </w:t>
      </w:r>
      <w:r>
        <w:t xml:space="preserve">Shannon Hartman, </w:t>
      </w:r>
      <w:r w:rsidR="002F0D8F">
        <w:t xml:space="preserve">Frank Geagan, </w:t>
      </w:r>
      <w:r>
        <w:t>Simone Malin</w:t>
      </w:r>
      <w:r w:rsidR="002F0D8F">
        <w:t>e, Deb Gilmer</w:t>
      </w:r>
      <w:r>
        <w:t>, Avery Olmstead, Gail Fanjoy, Lisa Sturtevant</w:t>
      </w:r>
      <w:r w:rsidR="00AD1B31">
        <w:t>, Chris</w:t>
      </w:r>
      <w:r>
        <w:t>tine McKenzie, Dick Brown</w:t>
      </w:r>
      <w:r w:rsidR="00AD1B31">
        <w:t xml:space="preserve">, </w:t>
      </w:r>
      <w:r w:rsidR="002F0D8F">
        <w:t>Tyler Ingalls</w:t>
      </w:r>
    </w:p>
    <w:p w:rsidR="002F0D8F" w:rsidRDefault="002F0D8F">
      <w:r w:rsidRPr="002F0D8F">
        <w:rPr>
          <w:b/>
        </w:rPr>
        <w:t>Guest Speaker:</w:t>
      </w:r>
      <w:r>
        <w:t xml:space="preserve"> Dr. Lisa Mills, ODEP Subject Matter Expert</w:t>
      </w:r>
    </w:p>
    <w:p w:rsidR="000C7286" w:rsidRPr="002F0D8F" w:rsidRDefault="000C7286">
      <w:pPr>
        <w:rPr>
          <w:u w:val="single"/>
        </w:rPr>
      </w:pPr>
      <w:r w:rsidRPr="002F0D8F">
        <w:rPr>
          <w:u w:val="single"/>
        </w:rPr>
        <w:t>Agenda:</w:t>
      </w:r>
    </w:p>
    <w:p w:rsidR="000C7286" w:rsidRDefault="00232DAB" w:rsidP="000C7286">
      <w:pPr>
        <w:pStyle w:val="ListParagraph"/>
        <w:numPr>
          <w:ilvl w:val="0"/>
          <w:numId w:val="1"/>
        </w:numPr>
      </w:pPr>
      <w:r>
        <w:t>Welcome/Introductions/Review of Minutes</w:t>
      </w:r>
      <w:r w:rsidR="002F0D8F">
        <w:t>: no minutes were reviewed.</w:t>
      </w:r>
    </w:p>
    <w:p w:rsidR="002B0789" w:rsidRDefault="002B0789" w:rsidP="002B0789">
      <w:pPr>
        <w:pStyle w:val="ListParagraph"/>
      </w:pPr>
    </w:p>
    <w:p w:rsidR="00232DAB" w:rsidRDefault="00232DAB" w:rsidP="00232DAB">
      <w:pPr>
        <w:pStyle w:val="ListParagraph"/>
        <w:numPr>
          <w:ilvl w:val="0"/>
          <w:numId w:val="1"/>
        </w:numPr>
      </w:pPr>
      <w:r>
        <w:t>Ground Rules Review</w:t>
      </w:r>
      <w:r w:rsidR="007A5117">
        <w:t xml:space="preserve">: Betsy </w:t>
      </w:r>
      <w:r w:rsidR="006544AE">
        <w:t xml:space="preserve">Hopkins </w:t>
      </w:r>
      <w:r w:rsidR="007A5117">
        <w:t>reviewed the EFM Ground rules with the group.</w:t>
      </w:r>
    </w:p>
    <w:p w:rsidR="00232DAB" w:rsidRDefault="00232DAB" w:rsidP="00232DAB">
      <w:pPr>
        <w:pStyle w:val="ListParagraph"/>
      </w:pPr>
    </w:p>
    <w:p w:rsidR="00232DAB" w:rsidRDefault="00232DAB" w:rsidP="00232DAB">
      <w:pPr>
        <w:pStyle w:val="ListParagraph"/>
        <w:numPr>
          <w:ilvl w:val="0"/>
          <w:numId w:val="1"/>
        </w:numPr>
      </w:pPr>
      <w:r>
        <w:t xml:space="preserve">Discussion of 2016 Employment First Meeting schedule and focus proposal:  The Steering Committee drafted proposal that was reviewed </w:t>
      </w:r>
      <w:r w:rsidR="002B0789">
        <w:t xml:space="preserve">to plan for the use </w:t>
      </w:r>
      <w:r w:rsidR="006544AE">
        <w:t>(see attachment)</w:t>
      </w:r>
      <w:r w:rsidR="000E52B8">
        <w:t>.</w:t>
      </w:r>
    </w:p>
    <w:p w:rsidR="007A5117" w:rsidRDefault="007A5117" w:rsidP="007A5117">
      <w:pPr>
        <w:pStyle w:val="ListParagraph"/>
      </w:pPr>
    </w:p>
    <w:p w:rsidR="007A5117" w:rsidRDefault="007A5117" w:rsidP="00232DAB">
      <w:pPr>
        <w:pStyle w:val="ListParagraph"/>
        <w:numPr>
          <w:ilvl w:val="0"/>
          <w:numId w:val="1"/>
        </w:numPr>
      </w:pPr>
      <w:r>
        <w:t xml:space="preserve">Discussion of the need for a review of EFM Coalition membership in January 2016, to include a desire to ask members to recommit for the last year of the formal Coalition as we develop a plan for the future.  Elaine Ecker asked that this be added to discussion in January and also that recommendations from 2015 be posted for all groups on the EFM website.  </w:t>
      </w:r>
    </w:p>
    <w:p w:rsidR="00B61365" w:rsidRDefault="00B61365" w:rsidP="00B61365">
      <w:pPr>
        <w:pStyle w:val="ListParagraph"/>
      </w:pPr>
    </w:p>
    <w:p w:rsidR="00B61365" w:rsidRDefault="00B61365" w:rsidP="00232DAB">
      <w:pPr>
        <w:pStyle w:val="ListParagraph"/>
        <w:numPr>
          <w:ilvl w:val="0"/>
          <w:numId w:val="1"/>
        </w:numPr>
      </w:pPr>
      <w:r>
        <w:t xml:space="preserve">Officer slate vote: </w:t>
      </w:r>
      <w:r w:rsidR="0027171C">
        <w:t>Elaine Ecker-President, Simone Maline-Vice Chair, Rick Langley-Secretary, slate brought forwarded, seconded and voted upon- passed as a majority vote.</w:t>
      </w:r>
    </w:p>
    <w:p w:rsidR="0027171C" w:rsidRDefault="0027171C" w:rsidP="0027171C">
      <w:pPr>
        <w:pStyle w:val="ListParagraph"/>
      </w:pPr>
    </w:p>
    <w:p w:rsidR="00B61365" w:rsidRDefault="00B61365" w:rsidP="00232DAB">
      <w:pPr>
        <w:pStyle w:val="ListParagraph"/>
        <w:numPr>
          <w:ilvl w:val="0"/>
          <w:numId w:val="1"/>
        </w:numPr>
      </w:pPr>
      <w:r>
        <w:t xml:space="preserve">Membership slate vote: Richard Brown, </w:t>
      </w:r>
      <w:r w:rsidR="0027171C">
        <w:t>Shannon Hartman, new members brought forward, seconded and voted upon-passes as a majority vote.</w:t>
      </w:r>
    </w:p>
    <w:p w:rsidR="002B0789" w:rsidRDefault="002B0789" w:rsidP="002B0789">
      <w:pPr>
        <w:pStyle w:val="ListParagraph"/>
      </w:pPr>
    </w:p>
    <w:p w:rsidR="002B0789" w:rsidRDefault="002B0789" w:rsidP="00232DAB">
      <w:pPr>
        <w:pStyle w:val="ListParagraph"/>
        <w:numPr>
          <w:ilvl w:val="0"/>
          <w:numId w:val="1"/>
        </w:numPr>
      </w:pPr>
      <w:r>
        <w:t>Lisa Mills Review of Vision Quest 2015 Policy Analysis and Recommendations:</w:t>
      </w:r>
    </w:p>
    <w:p w:rsidR="002B0789" w:rsidRDefault="002B0789" w:rsidP="002B0789">
      <w:pPr>
        <w:pStyle w:val="ListParagraph"/>
      </w:pPr>
      <w:r>
        <w:t xml:space="preserve">Dr. Lisa Mills called into the EFM Coalition and gave an overview of the report and recommendations for Home and Community Based Services that support employment first initiatives. </w:t>
      </w:r>
    </w:p>
    <w:p w:rsidR="002B0789" w:rsidRDefault="002B0789" w:rsidP="002B0789">
      <w:pPr>
        <w:pStyle w:val="ListParagraph"/>
      </w:pPr>
      <w:r>
        <w:t>The first section of the report focuses on the National landscape as it relates to the Employment First work going on across the country. (Pages 1-19)</w:t>
      </w:r>
    </w:p>
    <w:p w:rsidR="002B0789" w:rsidRDefault="002B0789" w:rsidP="002B0789">
      <w:pPr>
        <w:pStyle w:val="ListParagraph"/>
      </w:pPr>
      <w:r>
        <w:t>The second section focuses on a Profile for Maine (Pages 20-31)</w:t>
      </w:r>
    </w:p>
    <w:p w:rsidR="002B0789" w:rsidRDefault="009820B6" w:rsidP="009820B6">
      <w:pPr>
        <w:pStyle w:val="ListParagraph"/>
        <w:ind w:left="1440"/>
      </w:pPr>
      <w:r>
        <w:lastRenderedPageBreak/>
        <w:t>-</w:t>
      </w:r>
      <w:r w:rsidR="00814715">
        <w:t xml:space="preserve"> </w:t>
      </w:r>
      <w:r w:rsidR="002B0789">
        <w:t>1915</w:t>
      </w:r>
      <w:r w:rsidR="000B0FB2">
        <w:t>i</w:t>
      </w:r>
      <w:r w:rsidR="002B0789">
        <w:t xml:space="preserve"> </w:t>
      </w:r>
      <w:r w:rsidR="00BF2AA2">
        <w:t>development recommendation, ensuring Career Planning is a separate service should be available</w:t>
      </w:r>
      <w:r w:rsidR="00814715">
        <w:t xml:space="preserve">. </w:t>
      </w:r>
    </w:p>
    <w:p w:rsidR="00814715" w:rsidRDefault="009820B6" w:rsidP="009820B6">
      <w:pPr>
        <w:pStyle w:val="ListParagraph"/>
        <w:ind w:firstLine="720"/>
      </w:pPr>
      <w:r>
        <w:t>-</w:t>
      </w:r>
      <w:r w:rsidR="00814715">
        <w:t xml:space="preserve"> 1915c add Career Planning to ORC Waiver and ties them to the CWIC services.</w:t>
      </w:r>
    </w:p>
    <w:p w:rsidR="00814715" w:rsidRDefault="009820B6" w:rsidP="009820B6">
      <w:pPr>
        <w:pStyle w:val="ListParagraph"/>
        <w:ind w:firstLine="720"/>
      </w:pPr>
      <w:r>
        <w:t>-</w:t>
      </w:r>
      <w:r w:rsidR="00814715">
        <w:t>Issuance of guidance what services support employment in waivers.</w:t>
      </w:r>
    </w:p>
    <w:p w:rsidR="00814715" w:rsidRDefault="009820B6" w:rsidP="009820B6">
      <w:pPr>
        <w:pStyle w:val="ListParagraph"/>
        <w:ind w:left="1440"/>
      </w:pPr>
      <w:r>
        <w:t>-</w:t>
      </w:r>
      <w:r w:rsidR="00814715">
        <w:t xml:space="preserve"> Review and update all state HCBS policies pertaining to person centered planning and assessments- include training. </w:t>
      </w:r>
    </w:p>
    <w:p w:rsidR="009820B6" w:rsidRDefault="009820B6" w:rsidP="009820B6">
      <w:pPr>
        <w:pStyle w:val="ListParagraph"/>
        <w:ind w:left="1440"/>
      </w:pPr>
      <w:r>
        <w:t xml:space="preserve">-discussion of transportation </w:t>
      </w:r>
      <w:r w:rsidR="0084442E">
        <w:t xml:space="preserve">and need for changes to support employment </w:t>
      </w:r>
    </w:p>
    <w:p w:rsidR="0084442E" w:rsidRDefault="0084442E" w:rsidP="00E85489">
      <w:pPr>
        <w:pStyle w:val="ListParagraph"/>
        <w:ind w:left="1440"/>
      </w:pPr>
      <w:r>
        <w:t>-rate setting within HCBS programs need to incentivize competitive, integrated employment</w:t>
      </w:r>
      <w:r w:rsidR="000B0FB2">
        <w:t>, in</w:t>
      </w:r>
      <w:r w:rsidR="00E85489">
        <w:t>cluding more outcome based fees- including use of new guidance from CMS on outcome based payments.</w:t>
      </w:r>
    </w:p>
    <w:p w:rsidR="00E85489" w:rsidRDefault="00E85489" w:rsidP="00E85489">
      <w:pPr>
        <w:pStyle w:val="ListParagraph"/>
        <w:ind w:left="1440"/>
      </w:pPr>
      <w:r>
        <w:t>-</w:t>
      </w:r>
      <w:r w:rsidR="000E52B8">
        <w:t>Alignment of Medicaid/VR to continue and joint review of providers is a strong message and should continue.</w:t>
      </w:r>
    </w:p>
    <w:p w:rsidR="000E52B8" w:rsidRDefault="000D695D" w:rsidP="00E85489">
      <w:pPr>
        <w:pStyle w:val="ListParagraph"/>
        <w:ind w:left="1440"/>
      </w:pPr>
      <w:r>
        <w:t>-Develop a thoughtful multi-year plan to facilitate access to competitive, integrated employment of those currently in subminimum wage.</w:t>
      </w:r>
    </w:p>
    <w:p w:rsidR="000D695D" w:rsidRDefault="000D695D" w:rsidP="00E85489">
      <w:pPr>
        <w:pStyle w:val="ListParagraph"/>
        <w:ind w:left="1440"/>
      </w:pPr>
      <w:r>
        <w:t>-Begin tracking of an integrated employment status of all people with disabilities in HCBS settings.</w:t>
      </w:r>
    </w:p>
    <w:p w:rsidR="000E52B8" w:rsidRDefault="000D695D" w:rsidP="00E85489">
      <w:pPr>
        <w:pStyle w:val="ListParagraph"/>
        <w:ind w:left="1440"/>
      </w:pPr>
      <w:r>
        <w:t>-</w:t>
      </w:r>
      <w:r w:rsidR="002F0D8F">
        <w:t>DOE partnership with an Employment First outcome during student planning.</w:t>
      </w:r>
    </w:p>
    <w:p w:rsidR="002F0D8F" w:rsidRDefault="002F0D8F" w:rsidP="00E85489">
      <w:pPr>
        <w:pStyle w:val="ListParagraph"/>
        <w:ind w:left="1440"/>
      </w:pPr>
      <w:r>
        <w:t>-Increase provider capacity in preparation for 1915i needs.</w:t>
      </w:r>
    </w:p>
    <w:p w:rsidR="002F0D8F" w:rsidRDefault="002F0D8F" w:rsidP="00E85489">
      <w:pPr>
        <w:pStyle w:val="ListParagraph"/>
        <w:ind w:left="1440"/>
      </w:pPr>
      <w:r>
        <w:t>-Propose to increase VR straight state dollars to support people in long term employment who have no other funding source.</w:t>
      </w:r>
    </w:p>
    <w:p w:rsidR="002F0D8F" w:rsidRDefault="002F0D8F" w:rsidP="00E85489">
      <w:pPr>
        <w:pStyle w:val="ListParagraph"/>
        <w:ind w:left="1440"/>
      </w:pPr>
      <w:r>
        <w:t>-Embed customized employment approaches into the workforce development system.</w:t>
      </w:r>
    </w:p>
    <w:p w:rsidR="009820B6" w:rsidRDefault="009820B6" w:rsidP="002B0789">
      <w:pPr>
        <w:pStyle w:val="ListParagraph"/>
      </w:pPr>
    </w:p>
    <w:p w:rsidR="00814715" w:rsidRDefault="007867CF" w:rsidP="002B0789">
      <w:pPr>
        <w:pStyle w:val="ListParagraph"/>
      </w:pPr>
      <w:r>
        <w:t>Overall discussion and questions during the presentation by Dr. Lisa Mills from EFM members regarding HCBS, Workforce Development and other customized employment.</w:t>
      </w:r>
    </w:p>
    <w:p w:rsidR="007867CF" w:rsidRDefault="007867CF" w:rsidP="002B0789">
      <w:pPr>
        <w:pStyle w:val="ListParagraph"/>
      </w:pPr>
    </w:p>
    <w:p w:rsidR="007867CF" w:rsidRDefault="007867CF" w:rsidP="002B0789">
      <w:pPr>
        <w:pStyle w:val="ListParagraph"/>
      </w:pPr>
    </w:p>
    <w:p w:rsidR="007867CF" w:rsidRDefault="007867CF" w:rsidP="007867CF">
      <w:pPr>
        <w:pStyle w:val="ListParagraph"/>
        <w:numPr>
          <w:ilvl w:val="0"/>
          <w:numId w:val="1"/>
        </w:numPr>
      </w:pPr>
      <w:r>
        <w:t>Employment First-ODEP Washington DC, on December 9</w:t>
      </w:r>
      <w:r w:rsidRPr="007867CF">
        <w:rPr>
          <w:vertAlign w:val="superscript"/>
        </w:rPr>
        <w:t>th</w:t>
      </w:r>
      <w:r>
        <w:t>, 2015; Betsy Hopkins and Deb Gilmer attended to represent Maine.   The TA Plan will be posted on the EFM site and please review and share for January 2016.</w:t>
      </w:r>
      <w:r w:rsidR="00DD55EE">
        <w:t xml:space="preserve">  This is the kick off to the last year of EFSLMP and 19 states receiving support through the Mentoring Program to implement Employment First.</w:t>
      </w:r>
    </w:p>
    <w:sectPr w:rsidR="007867C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AF" w:rsidRDefault="007A67AF" w:rsidP="000D695D">
      <w:pPr>
        <w:spacing w:after="0" w:line="240" w:lineRule="auto"/>
      </w:pPr>
      <w:r>
        <w:separator/>
      </w:r>
    </w:p>
  </w:endnote>
  <w:endnote w:type="continuationSeparator" w:id="0">
    <w:p w:rsidR="007A67AF" w:rsidRDefault="007A67AF" w:rsidP="000D6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827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95D" w:rsidRDefault="000D69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B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695D" w:rsidRDefault="000D69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AF" w:rsidRDefault="007A67AF" w:rsidP="000D695D">
      <w:pPr>
        <w:spacing w:after="0" w:line="240" w:lineRule="auto"/>
      </w:pPr>
      <w:r>
        <w:separator/>
      </w:r>
    </w:p>
  </w:footnote>
  <w:footnote w:type="continuationSeparator" w:id="0">
    <w:p w:rsidR="007A67AF" w:rsidRDefault="007A67AF" w:rsidP="000D6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C1B15"/>
    <w:multiLevelType w:val="hybridMultilevel"/>
    <w:tmpl w:val="8D987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86"/>
    <w:rsid w:val="000B0FB2"/>
    <w:rsid w:val="000C7286"/>
    <w:rsid w:val="000D695D"/>
    <w:rsid w:val="000E52B8"/>
    <w:rsid w:val="00232DAB"/>
    <w:rsid w:val="0027171C"/>
    <w:rsid w:val="002B0789"/>
    <w:rsid w:val="002F0D8F"/>
    <w:rsid w:val="004740B0"/>
    <w:rsid w:val="006544AE"/>
    <w:rsid w:val="007867CF"/>
    <w:rsid w:val="007A5117"/>
    <w:rsid w:val="007A67AF"/>
    <w:rsid w:val="007D5B7B"/>
    <w:rsid w:val="00814715"/>
    <w:rsid w:val="0084442E"/>
    <w:rsid w:val="009820B6"/>
    <w:rsid w:val="00AD1B31"/>
    <w:rsid w:val="00B61365"/>
    <w:rsid w:val="00B93813"/>
    <w:rsid w:val="00BF2AA2"/>
    <w:rsid w:val="00C27C45"/>
    <w:rsid w:val="00CE6D35"/>
    <w:rsid w:val="00DD55EE"/>
    <w:rsid w:val="00E85489"/>
    <w:rsid w:val="00F5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95D"/>
  </w:style>
  <w:style w:type="paragraph" w:styleId="Footer">
    <w:name w:val="footer"/>
    <w:basedOn w:val="Normal"/>
    <w:link w:val="FooterChar"/>
    <w:uiPriority w:val="99"/>
    <w:unhideWhenUsed/>
    <w:rsid w:val="000D6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95D"/>
  </w:style>
  <w:style w:type="paragraph" w:styleId="BalloonText">
    <w:name w:val="Balloon Text"/>
    <w:basedOn w:val="Normal"/>
    <w:link w:val="BalloonTextChar"/>
    <w:uiPriority w:val="99"/>
    <w:semiHidden/>
    <w:unhideWhenUsed/>
    <w:rsid w:val="00B9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6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95D"/>
  </w:style>
  <w:style w:type="paragraph" w:styleId="Footer">
    <w:name w:val="footer"/>
    <w:basedOn w:val="Normal"/>
    <w:link w:val="FooterChar"/>
    <w:uiPriority w:val="99"/>
    <w:unhideWhenUsed/>
    <w:rsid w:val="000D6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95D"/>
  </w:style>
  <w:style w:type="paragraph" w:styleId="BalloonText">
    <w:name w:val="Balloon Text"/>
    <w:basedOn w:val="Normal"/>
    <w:link w:val="BalloonTextChar"/>
    <w:uiPriority w:val="99"/>
    <w:semiHidden/>
    <w:unhideWhenUsed/>
    <w:rsid w:val="00B9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Sturtevant, Lisa D</dc:creator>
  <cp:lastModifiedBy>rlangley</cp:lastModifiedBy>
  <cp:revision>2</cp:revision>
  <dcterms:created xsi:type="dcterms:W3CDTF">2016-01-04T14:53:00Z</dcterms:created>
  <dcterms:modified xsi:type="dcterms:W3CDTF">2016-01-04T14:53:00Z</dcterms:modified>
</cp:coreProperties>
</file>