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"/>
        <w:tblW w:w="14688" w:type="dxa"/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540"/>
        <w:gridCol w:w="4140"/>
        <w:gridCol w:w="540"/>
        <w:gridCol w:w="540"/>
        <w:gridCol w:w="4176"/>
      </w:tblGrid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5B66C1" w:rsidRPr="00393EB3" w:rsidRDefault="005B66C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Communications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Group </w:t>
            </w:r>
          </w:p>
          <w:p w:rsidR="00D771E1" w:rsidRPr="00393EB3" w:rsidRDefault="005B66C1" w:rsidP="00AB4A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B4A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November 4</w:t>
            </w:r>
            <w:r w:rsidR="00E54FF6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2014</w:t>
            </w: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Meeting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EE2FA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Karen Fraser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5B66C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Rick Langley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601DD7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Denise McCarthy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601DD7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Brad Strause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601DD7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393EB3" w:rsidRDefault="00AB4ACB" w:rsidP="006B71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Osborn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411B2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Others Present</w:t>
            </w:r>
            <w:r w:rsidR="00411B25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411B25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EE2FA1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Betsy Hopkins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6278"/>
        <w:gridCol w:w="5295"/>
      </w:tblGrid>
      <w:tr w:rsidR="006B799F" w:rsidRPr="00393EB3" w:rsidTr="00C04646">
        <w:trPr>
          <w:trHeight w:val="345"/>
          <w:tblHeader/>
        </w:trPr>
        <w:tc>
          <w:tcPr>
            <w:tcW w:w="3097" w:type="dxa"/>
            <w:shd w:val="clear" w:color="auto" w:fill="E6E6E6"/>
          </w:tcPr>
          <w:p w:rsidR="006B799F" w:rsidRPr="00393EB3" w:rsidRDefault="006B799F" w:rsidP="006B71B4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6278" w:type="dxa"/>
            <w:shd w:val="clear" w:color="auto" w:fill="E6E6E6"/>
          </w:tcPr>
          <w:p w:rsidR="006B799F" w:rsidRPr="00393EB3" w:rsidRDefault="00DE5C63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E6E6E6"/>
          </w:tcPr>
          <w:p w:rsidR="006B799F" w:rsidRPr="00393EB3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393EB3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1B25" w:rsidRPr="00393EB3" w:rsidTr="00C04646">
        <w:tc>
          <w:tcPr>
            <w:tcW w:w="3097" w:type="dxa"/>
          </w:tcPr>
          <w:p w:rsidR="00411B25" w:rsidRPr="00393EB3" w:rsidRDefault="009C6EBE" w:rsidP="005A2D05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</w:p>
        </w:tc>
        <w:tc>
          <w:tcPr>
            <w:tcW w:w="6278" w:type="dxa"/>
          </w:tcPr>
          <w:p w:rsidR="004943AC" w:rsidRPr="00393EB3" w:rsidRDefault="00AB4ACB" w:rsidP="00346C0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to Kelly Osborn as a new member of this group.</w:t>
            </w:r>
          </w:p>
        </w:tc>
        <w:tc>
          <w:tcPr>
            <w:tcW w:w="5295" w:type="dxa"/>
          </w:tcPr>
          <w:p w:rsidR="00D764FC" w:rsidRPr="009C6EBE" w:rsidRDefault="009C6EBE" w:rsidP="009C6E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D14DA" w:rsidRPr="00393EB3" w:rsidTr="00C04646">
        <w:tc>
          <w:tcPr>
            <w:tcW w:w="3097" w:type="dxa"/>
          </w:tcPr>
          <w:p w:rsidR="009C6EBE" w:rsidRDefault="009C6EBE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EBE" w:rsidRDefault="009C6EBE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1925" w:rsidRDefault="007A1925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October EF Summit</w:t>
            </w:r>
          </w:p>
          <w:p w:rsidR="00AB4ACB" w:rsidRPr="00393EB3" w:rsidRDefault="00AB4ACB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De-Brief</w:t>
            </w:r>
          </w:p>
          <w:p w:rsidR="00AD14DA" w:rsidRPr="00393EB3" w:rsidRDefault="00AD14DA" w:rsidP="00AD14DA">
            <w:pPr>
              <w:pStyle w:val="ListParagraph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8" w:type="dxa"/>
          </w:tcPr>
          <w:p w:rsidR="007865C0" w:rsidRPr="00393EB3" w:rsidRDefault="009C6EBE" w:rsidP="009C6E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a general</w:t>
            </w:r>
            <w:r w:rsidR="00601DD7">
              <w:rPr>
                <w:rFonts w:ascii="Arial" w:hAnsi="Arial" w:cs="Arial"/>
                <w:sz w:val="22"/>
                <w:szCs w:val="22"/>
              </w:rPr>
              <w:t xml:space="preserve"> discuss</w:t>
            </w:r>
            <w:r>
              <w:rPr>
                <w:rFonts w:ascii="Arial" w:hAnsi="Arial" w:cs="Arial"/>
                <w:sz w:val="22"/>
                <w:szCs w:val="22"/>
              </w:rPr>
              <w:t xml:space="preserve">ion about </w:t>
            </w:r>
            <w:r w:rsidR="00601DD7">
              <w:rPr>
                <w:rFonts w:ascii="Arial" w:hAnsi="Arial" w:cs="Arial"/>
                <w:sz w:val="22"/>
                <w:szCs w:val="22"/>
              </w:rPr>
              <w:t>the Summit</w:t>
            </w:r>
            <w:r>
              <w:rPr>
                <w:rFonts w:ascii="Arial" w:hAnsi="Arial" w:cs="Arial"/>
                <w:sz w:val="22"/>
                <w:szCs w:val="22"/>
              </w:rPr>
              <w:t>, which had approx. 160 attendees</w:t>
            </w:r>
            <w:r w:rsidR="00751753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 xml:space="preserve">Rick indicated that there were many new names added to the EF master distribution list as a result of the attendance. </w:t>
            </w:r>
            <w:r w:rsidR="005B31DB">
              <w:rPr>
                <w:rFonts w:ascii="Arial" w:hAnsi="Arial" w:cs="Arial"/>
                <w:sz w:val="22"/>
                <w:szCs w:val="22"/>
              </w:rPr>
              <w:t xml:space="preserve"> Feedback so far has been good,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5B31DB">
              <w:rPr>
                <w:rFonts w:ascii="Arial" w:hAnsi="Arial" w:cs="Arial"/>
                <w:sz w:val="22"/>
                <w:szCs w:val="22"/>
              </w:rPr>
              <w:t xml:space="preserve">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about the </w:t>
            </w:r>
            <w:r w:rsidR="005B31DB">
              <w:rPr>
                <w:rFonts w:ascii="Arial" w:hAnsi="Arial" w:cs="Arial"/>
                <w:sz w:val="22"/>
                <w:szCs w:val="22"/>
              </w:rPr>
              <w:t>speakers</w:t>
            </w:r>
            <w:r>
              <w:rPr>
                <w:rFonts w:ascii="Arial" w:hAnsi="Arial" w:cs="Arial"/>
                <w:sz w:val="22"/>
                <w:szCs w:val="22"/>
              </w:rPr>
              <w:t xml:space="preserve">, presence of the 3 commissioners and information provided.  There was an evaluation sent afterwards from Syntiro, but concern that not everyone may have received it.  </w:t>
            </w:r>
            <w:r w:rsidR="00377454">
              <w:rPr>
                <w:rFonts w:ascii="Arial" w:hAnsi="Arial" w:cs="Arial"/>
                <w:sz w:val="22"/>
                <w:szCs w:val="22"/>
              </w:rPr>
              <w:br/>
            </w:r>
            <w:r w:rsidR="00377454">
              <w:rPr>
                <w:rFonts w:ascii="Arial" w:hAnsi="Arial" w:cs="Arial"/>
                <w:sz w:val="22"/>
                <w:szCs w:val="22"/>
              </w:rPr>
              <w:br/>
              <w:t>One thing</w:t>
            </w:r>
            <w:r>
              <w:rPr>
                <w:rFonts w:ascii="Arial" w:hAnsi="Arial" w:cs="Arial"/>
                <w:sz w:val="22"/>
                <w:szCs w:val="22"/>
              </w:rPr>
              <w:t xml:space="preserve"> noted is that we need to get more people with disabilities to this type of event.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95" w:type="dxa"/>
          </w:tcPr>
          <w:p w:rsidR="009C6EBE" w:rsidRDefault="009C6EBE" w:rsidP="009C6EB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will check to see how many people are now receiving EF Maine information through the master distribution list.</w:t>
            </w:r>
          </w:p>
          <w:p w:rsidR="009C6EBE" w:rsidRDefault="009C6EBE" w:rsidP="009C6EB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will check to see if she received the survey from Syntiro and let us know if not.</w:t>
            </w:r>
          </w:p>
          <w:p w:rsidR="007865C0" w:rsidRPr="009C6EBE" w:rsidRDefault="005B31DB" w:rsidP="009C6EB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9C6EBE">
              <w:rPr>
                <w:rFonts w:ascii="Arial" w:hAnsi="Arial" w:cs="Arial"/>
                <w:sz w:val="22"/>
                <w:szCs w:val="22"/>
              </w:rPr>
              <w:t xml:space="preserve">Next time </w:t>
            </w:r>
            <w:r w:rsidR="009C6EBE">
              <w:rPr>
                <w:rFonts w:ascii="Arial" w:hAnsi="Arial" w:cs="Arial"/>
                <w:sz w:val="22"/>
                <w:szCs w:val="22"/>
              </w:rPr>
              <w:t xml:space="preserve">we have a similar event we need </w:t>
            </w:r>
            <w:r w:rsidRPr="009C6EBE">
              <w:rPr>
                <w:rFonts w:ascii="Arial" w:hAnsi="Arial" w:cs="Arial"/>
                <w:sz w:val="22"/>
                <w:szCs w:val="22"/>
              </w:rPr>
              <w:t>more targeted outreach to pe</w:t>
            </w:r>
            <w:r w:rsidR="009C6EBE">
              <w:rPr>
                <w:rFonts w:ascii="Arial" w:hAnsi="Arial" w:cs="Arial"/>
                <w:sz w:val="22"/>
                <w:szCs w:val="22"/>
              </w:rPr>
              <w:t xml:space="preserve">ople with disabilities, including understanding and addressing </w:t>
            </w:r>
            <w:r w:rsidRPr="009C6EBE">
              <w:rPr>
                <w:rFonts w:ascii="Arial" w:hAnsi="Arial" w:cs="Arial"/>
                <w:sz w:val="22"/>
                <w:szCs w:val="22"/>
              </w:rPr>
              <w:t>barriers</w:t>
            </w:r>
            <w:r w:rsidR="009C6EBE">
              <w:rPr>
                <w:rFonts w:ascii="Arial" w:hAnsi="Arial" w:cs="Arial"/>
                <w:sz w:val="22"/>
                <w:szCs w:val="22"/>
              </w:rPr>
              <w:t xml:space="preserve"> to attendance.</w:t>
            </w:r>
          </w:p>
        </w:tc>
      </w:tr>
      <w:tr w:rsidR="004F2D0E" w:rsidRPr="00393EB3" w:rsidTr="00C04646">
        <w:tc>
          <w:tcPr>
            <w:tcW w:w="3097" w:type="dxa"/>
          </w:tcPr>
          <w:p w:rsidR="0048783C" w:rsidRDefault="0048783C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783C" w:rsidRDefault="0048783C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2D0E" w:rsidRPr="00393EB3" w:rsidRDefault="00EC4EE6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Preparation for November Coalition Meeting</w:t>
            </w:r>
          </w:p>
        </w:tc>
        <w:tc>
          <w:tcPr>
            <w:tcW w:w="6278" w:type="dxa"/>
          </w:tcPr>
          <w:p w:rsidR="005B31DB" w:rsidRDefault="005B31DB" w:rsidP="00400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 will </w:t>
            </w:r>
            <w:r w:rsidR="009C6EBE">
              <w:rPr>
                <w:rFonts w:ascii="Arial" w:hAnsi="Arial" w:cs="Arial"/>
                <w:sz w:val="22"/>
                <w:szCs w:val="22"/>
              </w:rPr>
              <w:t>be facilitating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meeting in Betsy’s absence</w:t>
            </w:r>
            <w:r w:rsidR="00377454">
              <w:rPr>
                <w:rFonts w:ascii="Arial" w:hAnsi="Arial" w:cs="Arial"/>
                <w:sz w:val="22"/>
                <w:szCs w:val="22"/>
              </w:rPr>
              <w:t>;</w:t>
            </w:r>
            <w:r w:rsidR="009C6EBE">
              <w:rPr>
                <w:rFonts w:ascii="Arial" w:hAnsi="Arial" w:cs="Arial"/>
                <w:sz w:val="22"/>
                <w:szCs w:val="22"/>
              </w:rPr>
              <w:t xml:space="preserve"> we reviewed the proposed agenda</w:t>
            </w:r>
            <w:r w:rsidR="00377454">
              <w:rPr>
                <w:rFonts w:ascii="Arial" w:hAnsi="Arial" w:cs="Arial"/>
                <w:sz w:val="22"/>
                <w:szCs w:val="22"/>
              </w:rPr>
              <w:t xml:space="preserve"> and noted that the items are substantial, so time management within the two hours may be challenging</w:t>
            </w:r>
            <w:r w:rsidR="009C6EB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B290F" w:rsidRDefault="001B290F" w:rsidP="00400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ADF" w:rsidRDefault="00EC4EE6" w:rsidP="00400D7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 xml:space="preserve">Phasing out subminimum wage and the iWaiver </w:t>
            </w:r>
            <w:r w:rsidR="001B290F">
              <w:rPr>
                <w:rFonts w:ascii="Arial" w:hAnsi="Arial" w:cs="Arial"/>
                <w:sz w:val="22"/>
                <w:szCs w:val="22"/>
              </w:rPr>
              <w:t xml:space="preserve">for people with mental illness 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are two Year One recommendations that will need to be </w:t>
            </w:r>
            <w:r w:rsidR="009C6EBE">
              <w:rPr>
                <w:rFonts w:ascii="Arial" w:hAnsi="Arial" w:cs="Arial"/>
                <w:sz w:val="22"/>
                <w:szCs w:val="22"/>
              </w:rPr>
              <w:t xml:space="preserve">discussed 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B290F">
              <w:rPr>
                <w:rFonts w:ascii="Arial" w:hAnsi="Arial" w:cs="Arial"/>
                <w:sz w:val="22"/>
                <w:szCs w:val="22"/>
              </w:rPr>
              <w:t xml:space="preserve">ideally </w:t>
            </w:r>
            <w:r w:rsidRPr="00393EB3">
              <w:rPr>
                <w:rFonts w:ascii="Arial" w:hAnsi="Arial" w:cs="Arial"/>
                <w:sz w:val="22"/>
                <w:szCs w:val="22"/>
              </w:rPr>
              <w:t>voted upon at the November EF Coalition meeting</w:t>
            </w:r>
            <w:r w:rsidR="001B290F">
              <w:rPr>
                <w:rFonts w:ascii="Arial" w:hAnsi="Arial" w:cs="Arial"/>
                <w:sz w:val="22"/>
                <w:szCs w:val="22"/>
              </w:rPr>
              <w:t>, but we recognize that members vary in their knowledge about these two items</w:t>
            </w:r>
            <w:r w:rsidRPr="00393EB3">
              <w:rPr>
                <w:rFonts w:ascii="Arial" w:hAnsi="Arial" w:cs="Arial"/>
                <w:sz w:val="22"/>
                <w:szCs w:val="22"/>
              </w:rPr>
              <w:t>.</w:t>
            </w:r>
            <w:r w:rsidR="001B290F">
              <w:rPr>
                <w:rFonts w:ascii="Arial" w:hAnsi="Arial" w:cs="Arial"/>
                <w:sz w:val="22"/>
                <w:szCs w:val="22"/>
              </w:rPr>
              <w:t xml:space="preserve">  To help people become more informed, information has been posted on the EFM website, but we also plan to have a presentation and discussion on each at the meeting before looking for a vote.  Because of the legislature’s cloture date in December, time is very tight</w:t>
            </w:r>
            <w:r w:rsidR="0075175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1753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ADF">
              <w:rPr>
                <w:rFonts w:ascii="Arial" w:hAnsi="Arial" w:cs="Arial"/>
                <w:sz w:val="22"/>
                <w:szCs w:val="22"/>
              </w:rPr>
              <w:br/>
            </w:r>
          </w:p>
          <w:p w:rsidR="00DC0ADF" w:rsidRDefault="001B290F" w:rsidP="00400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Also on the agenda is electing officers for this next year.  A s</w:t>
            </w:r>
            <w:r w:rsidR="00DC0ADF">
              <w:rPr>
                <w:rFonts w:ascii="Arial" w:hAnsi="Arial" w:cs="Arial"/>
                <w:sz w:val="22"/>
                <w:szCs w:val="22"/>
              </w:rPr>
              <w:t>late of officers</w:t>
            </w:r>
            <w:r>
              <w:rPr>
                <w:rFonts w:ascii="Arial" w:hAnsi="Arial" w:cs="Arial"/>
                <w:sz w:val="22"/>
                <w:szCs w:val="22"/>
              </w:rPr>
              <w:t xml:space="preserve"> is being prepared, but nominations can also happen at the meeting.</w:t>
            </w:r>
          </w:p>
          <w:p w:rsidR="00DC0ADF" w:rsidRDefault="00DC0ADF" w:rsidP="00400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4F2D0E" w:rsidRPr="00393EB3" w:rsidRDefault="00DC0ADF" w:rsidP="00377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77454">
              <w:rPr>
                <w:rFonts w:ascii="Arial" w:hAnsi="Arial" w:cs="Arial"/>
                <w:sz w:val="22"/>
                <w:szCs w:val="22"/>
              </w:rPr>
              <w:t>e agreed that a refresher might be in order at the beginning of the Coalition meeting regarding the voting protocol.</w:t>
            </w:r>
            <w:r w:rsidR="00C07174" w:rsidRPr="00393EB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95" w:type="dxa"/>
          </w:tcPr>
          <w:p w:rsidR="001B290F" w:rsidRDefault="001B290F" w:rsidP="001B290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Leticia Huttman will be presenting information on the (i</w:t>
            </w:r>
            <w:r w:rsidR="00751753">
              <w:rPr>
                <w:rFonts w:ascii="Arial" w:hAnsi="Arial" w:cs="Arial"/>
                <w:sz w:val="22"/>
                <w:szCs w:val="22"/>
              </w:rPr>
              <w:t>) Waiver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meeting; Karen will follow-up with her about presentation materials and specifically a </w:t>
            </w:r>
            <w:r w:rsidR="00751753">
              <w:rPr>
                <w:rFonts w:ascii="Arial" w:hAnsi="Arial" w:cs="Arial"/>
                <w:sz w:val="22"/>
                <w:szCs w:val="22"/>
              </w:rPr>
              <w:t>PowerPoint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she was hoping to use.</w:t>
            </w:r>
          </w:p>
          <w:p w:rsidR="001B290F" w:rsidRDefault="001B290F" w:rsidP="001B290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will also follow-up with Lisa Sturtevant to present information at the meeting on the current state of the use of sub-minimum wages in Maine.</w:t>
            </w:r>
          </w:p>
          <w:p w:rsidR="001B290F" w:rsidRDefault="001B290F" w:rsidP="001B290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will ask Debbie Gilmer to share information from a national perspective at the meeting.</w:t>
            </w:r>
          </w:p>
          <w:p w:rsidR="001B290F" w:rsidRDefault="001B290F" w:rsidP="001B290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will send out a meeting reminder by Nov. 7</w:t>
            </w:r>
            <w:r w:rsidRPr="001B290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supporting materials for member preparation.</w:t>
            </w:r>
          </w:p>
          <w:p w:rsidR="00377454" w:rsidRDefault="001B290F" w:rsidP="00DC0AD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Rick will check on the status of the proposed slate of officers and note this in the meeting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reminder.</w:t>
            </w:r>
          </w:p>
          <w:p w:rsidR="004F2D0E" w:rsidRPr="00377454" w:rsidRDefault="00DC0ADF" w:rsidP="00DC0AD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377454">
              <w:rPr>
                <w:rFonts w:ascii="Arial" w:hAnsi="Arial" w:cs="Arial"/>
                <w:sz w:val="22"/>
                <w:szCs w:val="22"/>
              </w:rPr>
              <w:t xml:space="preserve">Rick will review </w:t>
            </w:r>
            <w:r w:rsidR="00377454" w:rsidRPr="00377454">
              <w:rPr>
                <w:rFonts w:ascii="Arial" w:hAnsi="Arial" w:cs="Arial"/>
                <w:sz w:val="22"/>
                <w:szCs w:val="22"/>
              </w:rPr>
              <w:t>the B</w:t>
            </w:r>
            <w:r w:rsidRPr="00377454">
              <w:rPr>
                <w:rFonts w:ascii="Arial" w:hAnsi="Arial" w:cs="Arial"/>
                <w:sz w:val="22"/>
                <w:szCs w:val="22"/>
              </w:rPr>
              <w:t>ylaws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 xml:space="preserve"> and bring </w:t>
            </w:r>
            <w:r w:rsidR="00377454" w:rsidRPr="0037745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>membership</w:t>
            </w:r>
            <w:r w:rsidR="00377454" w:rsidRPr="00377454">
              <w:rPr>
                <w:rFonts w:ascii="Arial" w:hAnsi="Arial" w:cs="Arial"/>
                <w:sz w:val="22"/>
                <w:szCs w:val="22"/>
              </w:rPr>
              <w:t xml:space="preserve"> list to the meeting.</w:t>
            </w:r>
            <w:r w:rsidRPr="00377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0ADF" w:rsidRDefault="00DC0ADF" w:rsidP="00DC0AD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ADF" w:rsidRPr="00DC0ADF" w:rsidRDefault="00DC0ADF" w:rsidP="00DC0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ACB" w:rsidRPr="00393EB3" w:rsidTr="00C04646">
        <w:tc>
          <w:tcPr>
            <w:tcW w:w="3097" w:type="dxa"/>
          </w:tcPr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ACB" w:rsidRPr="00393EB3" w:rsidRDefault="00AB4ACB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 Site</w:t>
            </w:r>
          </w:p>
        </w:tc>
        <w:tc>
          <w:tcPr>
            <w:tcW w:w="6278" w:type="dxa"/>
          </w:tcPr>
          <w:p w:rsidR="00AB4ACB" w:rsidRDefault="008F2C8D" w:rsidP="00CA2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Rick reported that some of </w:t>
            </w:r>
            <w:r w:rsidR="00377454">
              <w:rPr>
                <w:rFonts w:ascii="Arial" w:hAnsi="Arial" w:cs="Arial"/>
                <w:sz w:val="22"/>
                <w:szCs w:val="22"/>
              </w:rPr>
              <w:t xml:space="preserve">the work groups meeting dates are not current.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77454">
              <w:rPr>
                <w:rFonts w:ascii="Arial" w:hAnsi="Arial" w:cs="Arial"/>
                <w:sz w:val="22"/>
                <w:szCs w:val="22"/>
              </w:rPr>
              <w:t xml:space="preserve">Generally the website seems to be serving well as a communication vehicle.  </w:t>
            </w:r>
            <w:r>
              <w:rPr>
                <w:rFonts w:ascii="Arial" w:hAnsi="Arial" w:cs="Arial"/>
                <w:sz w:val="22"/>
                <w:szCs w:val="22"/>
              </w:rPr>
              <w:t xml:space="preserve">Brad </w:t>
            </w:r>
            <w:r w:rsidR="00377454">
              <w:rPr>
                <w:rFonts w:ascii="Arial" w:hAnsi="Arial" w:cs="Arial"/>
                <w:sz w:val="22"/>
                <w:szCs w:val="22"/>
              </w:rPr>
              <w:t xml:space="preserve">was very positive about </w:t>
            </w:r>
            <w:r w:rsidR="00CA2F8F">
              <w:rPr>
                <w:rFonts w:ascii="Arial" w:hAnsi="Arial" w:cs="Arial"/>
                <w:sz w:val="22"/>
                <w:szCs w:val="22"/>
              </w:rPr>
              <w:t xml:space="preserve">its accessibility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A2F8F">
              <w:rPr>
                <w:rFonts w:ascii="Arial" w:hAnsi="Arial" w:cs="Arial"/>
                <w:sz w:val="22"/>
                <w:szCs w:val="22"/>
              </w:rPr>
              <w:t xml:space="preserve">simplicity, which makes </w:t>
            </w:r>
            <w:r>
              <w:rPr>
                <w:rFonts w:ascii="Arial" w:hAnsi="Arial" w:cs="Arial"/>
                <w:sz w:val="22"/>
                <w:szCs w:val="22"/>
              </w:rPr>
              <w:t>ease of use very good.</w:t>
            </w:r>
          </w:p>
          <w:p w:rsidR="00CA2F8F" w:rsidRPr="00393EB3" w:rsidRDefault="00CA2F8F" w:rsidP="00CA2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377454" w:rsidRDefault="00377454" w:rsidP="0037745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will s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 xml:space="preserve">end a reminder to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group 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>chairs to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sz w:val="22"/>
                <w:szCs w:val="22"/>
              </w:rPr>
              <w:t>d meeting schedule and materials, so they are available through the website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2C8D" w:rsidRPr="00377454" w:rsidRDefault="00377454" w:rsidP="0037745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 will also update the site with pictures of the 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 xml:space="preserve">Summit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 xml:space="preserve">agenda </w:t>
            </w:r>
            <w:r>
              <w:rPr>
                <w:rFonts w:ascii="Arial" w:hAnsi="Arial" w:cs="Arial"/>
                <w:sz w:val="22"/>
                <w:szCs w:val="22"/>
              </w:rPr>
              <w:t xml:space="preserve">once Betsy sends it to him </w:t>
            </w:r>
            <w:r w:rsidR="008F2C8D" w:rsidRPr="00377454">
              <w:rPr>
                <w:rFonts w:ascii="Arial" w:hAnsi="Arial" w:cs="Arial"/>
                <w:sz w:val="22"/>
                <w:szCs w:val="22"/>
              </w:rPr>
              <w:t>electronically.</w:t>
            </w:r>
          </w:p>
        </w:tc>
      </w:tr>
      <w:tr w:rsidR="00AB4ACB" w:rsidRPr="00393EB3" w:rsidTr="00C04646">
        <w:tc>
          <w:tcPr>
            <w:tcW w:w="3097" w:type="dxa"/>
          </w:tcPr>
          <w:p w:rsidR="0048783C" w:rsidRDefault="0048783C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ACB" w:rsidRDefault="00AB4ACB" w:rsidP="00AB4ACB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Communications Plan</w:t>
            </w:r>
          </w:p>
        </w:tc>
        <w:tc>
          <w:tcPr>
            <w:tcW w:w="6278" w:type="dxa"/>
          </w:tcPr>
          <w:p w:rsidR="00AB4ACB" w:rsidRPr="00393EB3" w:rsidRDefault="00CA2F8F" w:rsidP="00400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provided an update that she’s been working on a matrix that captures the primary EF Maine activities to include in the Communication plan.</w:t>
            </w:r>
          </w:p>
        </w:tc>
        <w:tc>
          <w:tcPr>
            <w:tcW w:w="5295" w:type="dxa"/>
          </w:tcPr>
          <w:p w:rsidR="00AB4ACB" w:rsidRPr="00393EB3" w:rsidRDefault="00CA2F8F" w:rsidP="00CA2F8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will send along the draft Communications plan for review when the matrix is complete and incorporated.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83FB9" w:rsidRPr="00393EB3" w:rsidTr="00C04646">
        <w:tc>
          <w:tcPr>
            <w:tcW w:w="3097" w:type="dxa"/>
          </w:tcPr>
          <w:p w:rsidR="00A83FB9" w:rsidRPr="00393EB3" w:rsidRDefault="00A83FB9" w:rsidP="005A2D05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="00794EE1" w:rsidRPr="00393EB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278" w:type="dxa"/>
          </w:tcPr>
          <w:p w:rsidR="00C07174" w:rsidRPr="00393EB3" w:rsidRDefault="00C07174" w:rsidP="00E54FF6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11/14 - EF Maine Coalition</w:t>
            </w:r>
            <w:r w:rsidRPr="00393EB3">
              <w:rPr>
                <w:rFonts w:ascii="Arial" w:hAnsi="Arial" w:cs="Arial"/>
                <w:sz w:val="22"/>
                <w:szCs w:val="22"/>
              </w:rPr>
              <w:br/>
            </w:r>
          </w:p>
          <w:p w:rsidR="00C07174" w:rsidRDefault="00C07174" w:rsidP="00E54FF6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11/18 - EF Communications Workgroup</w:t>
            </w:r>
            <w:r w:rsidR="00AB4ACB">
              <w:rPr>
                <w:rFonts w:ascii="Arial" w:hAnsi="Arial" w:cs="Arial"/>
                <w:sz w:val="22"/>
                <w:szCs w:val="22"/>
              </w:rPr>
              <w:br/>
            </w:r>
            <w:r w:rsidR="00AB4ACB">
              <w:rPr>
                <w:rFonts w:ascii="Arial" w:hAnsi="Arial" w:cs="Arial"/>
                <w:sz w:val="22"/>
                <w:szCs w:val="22"/>
              </w:rPr>
              <w:br/>
            </w:r>
            <w:r w:rsidR="00AB4ACB" w:rsidRPr="00393EB3">
              <w:rPr>
                <w:rFonts w:ascii="Arial" w:hAnsi="Arial" w:cs="Arial"/>
                <w:sz w:val="22"/>
                <w:szCs w:val="22"/>
              </w:rPr>
              <w:t>1</w:t>
            </w:r>
            <w:r w:rsidR="00AB4ACB">
              <w:rPr>
                <w:rFonts w:ascii="Arial" w:hAnsi="Arial" w:cs="Arial"/>
                <w:sz w:val="22"/>
                <w:szCs w:val="22"/>
              </w:rPr>
              <w:t>2</w:t>
            </w:r>
            <w:r w:rsidR="00AB4ACB" w:rsidRPr="00393EB3">
              <w:rPr>
                <w:rFonts w:ascii="Arial" w:hAnsi="Arial" w:cs="Arial"/>
                <w:sz w:val="22"/>
                <w:szCs w:val="22"/>
              </w:rPr>
              <w:t>/</w:t>
            </w:r>
            <w:r w:rsidR="00CA2F8F">
              <w:rPr>
                <w:rFonts w:ascii="Arial" w:hAnsi="Arial" w:cs="Arial"/>
                <w:sz w:val="22"/>
                <w:szCs w:val="22"/>
              </w:rPr>
              <w:t>5</w:t>
            </w:r>
            <w:r w:rsidR="00AB4ACB" w:rsidRPr="00393EB3">
              <w:rPr>
                <w:rFonts w:ascii="Arial" w:hAnsi="Arial" w:cs="Arial"/>
                <w:sz w:val="22"/>
                <w:szCs w:val="22"/>
              </w:rPr>
              <w:t xml:space="preserve"> -   EF Communications Workgroup</w:t>
            </w:r>
            <w:r w:rsidR="00AB4ACB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CA2F8F">
              <w:rPr>
                <w:rFonts w:ascii="Arial" w:hAnsi="Arial" w:cs="Arial"/>
                <w:sz w:val="22"/>
                <w:szCs w:val="22"/>
              </w:rPr>
              <w:t>Reschedule of 12/2)</w:t>
            </w:r>
          </w:p>
          <w:p w:rsidR="00AB4ACB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ACB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12/12 – EF Maine Steering Committee</w:t>
            </w:r>
          </w:p>
          <w:p w:rsidR="00AB4ACB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ACB" w:rsidRPr="00393EB3" w:rsidRDefault="00AB4ACB" w:rsidP="00E54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12/16 – EF Communications Workgroup</w:t>
            </w:r>
          </w:p>
        </w:tc>
        <w:tc>
          <w:tcPr>
            <w:tcW w:w="5295" w:type="dxa"/>
          </w:tcPr>
          <w:p w:rsidR="00CE0A45" w:rsidRPr="00393EB3" w:rsidRDefault="00C07174" w:rsidP="00BF796D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="00AB4ACB">
              <w:rPr>
                <w:rFonts w:ascii="Arial" w:hAnsi="Arial" w:cs="Arial"/>
                <w:sz w:val="22"/>
                <w:szCs w:val="22"/>
              </w:rPr>
              <w:t>18</w:t>
            </w:r>
            <w:r w:rsidRPr="00393EB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674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FB9" w:rsidRPr="00393EB3">
              <w:rPr>
                <w:rFonts w:ascii="Arial" w:hAnsi="Arial" w:cs="Arial"/>
                <w:sz w:val="22"/>
                <w:szCs w:val="22"/>
              </w:rPr>
              <w:t>Agenda:</w:t>
            </w:r>
            <w:r w:rsidR="00B53645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4ACB" w:rsidRDefault="00CA2F8F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14</w:t>
            </w:r>
            <w:r w:rsidRPr="00CA2F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Coalition Meeting</w:t>
            </w:r>
          </w:p>
          <w:p w:rsidR="006E1674" w:rsidRPr="00393EB3" w:rsidRDefault="006E1674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Web Site</w:t>
            </w:r>
          </w:p>
          <w:p w:rsidR="006E1674" w:rsidRPr="00393EB3" w:rsidRDefault="006E1674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Communications Plan</w:t>
            </w:r>
          </w:p>
        </w:tc>
      </w:tr>
    </w:tbl>
    <w:p w:rsidR="005A2D05" w:rsidRDefault="005A2D05" w:rsidP="002F27F9"/>
    <w:sectPr w:rsidR="005A2D05" w:rsidSect="00D771E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25" w:rsidRDefault="004D3725" w:rsidP="00751753">
      <w:r>
        <w:separator/>
      </w:r>
    </w:p>
  </w:endnote>
  <w:endnote w:type="continuationSeparator" w:id="0">
    <w:p w:rsidR="004D3725" w:rsidRDefault="004D3725" w:rsidP="0075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49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753" w:rsidRDefault="00751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753" w:rsidRDefault="00751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25" w:rsidRDefault="004D3725" w:rsidP="00751753">
      <w:r>
        <w:separator/>
      </w:r>
    </w:p>
  </w:footnote>
  <w:footnote w:type="continuationSeparator" w:id="0">
    <w:p w:rsidR="004D3725" w:rsidRDefault="004D3725" w:rsidP="0075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06"/>
    <w:multiLevelType w:val="hybridMultilevel"/>
    <w:tmpl w:val="E0C6C906"/>
    <w:lvl w:ilvl="0" w:tplc="1FF664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0C7"/>
    <w:multiLevelType w:val="hybridMultilevel"/>
    <w:tmpl w:val="575A7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C495E"/>
    <w:multiLevelType w:val="hybridMultilevel"/>
    <w:tmpl w:val="DF60E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554A3"/>
    <w:multiLevelType w:val="hybridMultilevel"/>
    <w:tmpl w:val="7B2A8AC0"/>
    <w:lvl w:ilvl="0" w:tplc="4D4E2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48C"/>
    <w:multiLevelType w:val="hybridMultilevel"/>
    <w:tmpl w:val="7B0C0B96"/>
    <w:lvl w:ilvl="0" w:tplc="59CC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278"/>
    <w:multiLevelType w:val="hybridMultilevel"/>
    <w:tmpl w:val="CCA44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C406A"/>
    <w:multiLevelType w:val="hybridMultilevel"/>
    <w:tmpl w:val="6F50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574B"/>
    <w:multiLevelType w:val="hybridMultilevel"/>
    <w:tmpl w:val="35660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879A1"/>
    <w:multiLevelType w:val="hybridMultilevel"/>
    <w:tmpl w:val="5538B93C"/>
    <w:lvl w:ilvl="0" w:tplc="5CE4245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A4CE1"/>
    <w:multiLevelType w:val="hybridMultilevel"/>
    <w:tmpl w:val="C1F2EAE0"/>
    <w:lvl w:ilvl="0" w:tplc="5CE424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00BB9"/>
    <w:multiLevelType w:val="hybridMultilevel"/>
    <w:tmpl w:val="C5BC3164"/>
    <w:lvl w:ilvl="0" w:tplc="C4EC1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746D"/>
    <w:multiLevelType w:val="hybridMultilevel"/>
    <w:tmpl w:val="A178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50F1F"/>
    <w:multiLevelType w:val="hybridMultilevel"/>
    <w:tmpl w:val="7CE00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366F2"/>
    <w:multiLevelType w:val="hybridMultilevel"/>
    <w:tmpl w:val="31587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14850"/>
    <w:multiLevelType w:val="hybridMultilevel"/>
    <w:tmpl w:val="A590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BBB"/>
    <w:multiLevelType w:val="hybridMultilevel"/>
    <w:tmpl w:val="370C3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B2E1F"/>
    <w:multiLevelType w:val="hybridMultilevel"/>
    <w:tmpl w:val="4CEA3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DE628C"/>
    <w:multiLevelType w:val="hybridMultilevel"/>
    <w:tmpl w:val="0C92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25586"/>
    <w:multiLevelType w:val="hybridMultilevel"/>
    <w:tmpl w:val="A7CE1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B725D"/>
    <w:multiLevelType w:val="hybridMultilevel"/>
    <w:tmpl w:val="FC5C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D3804"/>
    <w:multiLevelType w:val="hybridMultilevel"/>
    <w:tmpl w:val="46C44CE6"/>
    <w:lvl w:ilvl="0" w:tplc="12C8D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D71FC"/>
    <w:multiLevelType w:val="hybridMultilevel"/>
    <w:tmpl w:val="28B89888"/>
    <w:lvl w:ilvl="0" w:tplc="C3F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F05CD"/>
    <w:multiLevelType w:val="hybridMultilevel"/>
    <w:tmpl w:val="64A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F47ED"/>
    <w:multiLevelType w:val="hybridMultilevel"/>
    <w:tmpl w:val="347E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15ACE"/>
    <w:multiLevelType w:val="hybridMultilevel"/>
    <w:tmpl w:val="9768E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505AA2"/>
    <w:multiLevelType w:val="hybridMultilevel"/>
    <w:tmpl w:val="B3FE9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26A79"/>
    <w:multiLevelType w:val="hybridMultilevel"/>
    <w:tmpl w:val="0CCE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A2751"/>
    <w:multiLevelType w:val="hybridMultilevel"/>
    <w:tmpl w:val="FBA4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75EA"/>
    <w:multiLevelType w:val="hybridMultilevel"/>
    <w:tmpl w:val="A7D6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5212E"/>
    <w:multiLevelType w:val="hybridMultilevel"/>
    <w:tmpl w:val="0608B88E"/>
    <w:lvl w:ilvl="0" w:tplc="CFC08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95D9E"/>
    <w:multiLevelType w:val="hybridMultilevel"/>
    <w:tmpl w:val="95CE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50FE6"/>
    <w:multiLevelType w:val="hybridMultilevel"/>
    <w:tmpl w:val="84B0E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435EA0"/>
    <w:multiLevelType w:val="hybridMultilevel"/>
    <w:tmpl w:val="F40AC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57593C"/>
    <w:multiLevelType w:val="hybridMultilevel"/>
    <w:tmpl w:val="57B0759A"/>
    <w:lvl w:ilvl="0" w:tplc="5C66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469F7"/>
    <w:multiLevelType w:val="hybridMultilevel"/>
    <w:tmpl w:val="F746F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EF54EA"/>
    <w:multiLevelType w:val="hybridMultilevel"/>
    <w:tmpl w:val="89645BAE"/>
    <w:lvl w:ilvl="0" w:tplc="EE805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93A61"/>
    <w:multiLevelType w:val="hybridMultilevel"/>
    <w:tmpl w:val="94645830"/>
    <w:lvl w:ilvl="0" w:tplc="6DDE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A6406"/>
    <w:multiLevelType w:val="hybridMultilevel"/>
    <w:tmpl w:val="04627966"/>
    <w:lvl w:ilvl="0" w:tplc="6DDE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57BF8"/>
    <w:multiLevelType w:val="hybridMultilevel"/>
    <w:tmpl w:val="3A0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47210"/>
    <w:multiLevelType w:val="hybridMultilevel"/>
    <w:tmpl w:val="4E023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128DC"/>
    <w:multiLevelType w:val="hybridMultilevel"/>
    <w:tmpl w:val="F6A836CE"/>
    <w:lvl w:ilvl="0" w:tplc="7E446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8"/>
  </w:num>
  <w:num w:numId="5">
    <w:abstractNumId w:val="40"/>
  </w:num>
  <w:num w:numId="6">
    <w:abstractNumId w:val="33"/>
  </w:num>
  <w:num w:numId="7">
    <w:abstractNumId w:val="13"/>
  </w:num>
  <w:num w:numId="8">
    <w:abstractNumId w:val="27"/>
  </w:num>
  <w:num w:numId="9">
    <w:abstractNumId w:val="15"/>
  </w:num>
  <w:num w:numId="10">
    <w:abstractNumId w:val="7"/>
  </w:num>
  <w:num w:numId="11">
    <w:abstractNumId w:val="30"/>
  </w:num>
  <w:num w:numId="12">
    <w:abstractNumId w:val="32"/>
  </w:num>
  <w:num w:numId="13">
    <w:abstractNumId w:val="3"/>
  </w:num>
  <w:num w:numId="14">
    <w:abstractNumId w:val="4"/>
  </w:num>
  <w:num w:numId="15">
    <w:abstractNumId w:val="31"/>
  </w:num>
  <w:num w:numId="16">
    <w:abstractNumId w:val="38"/>
  </w:num>
  <w:num w:numId="17">
    <w:abstractNumId w:val="36"/>
  </w:num>
  <w:num w:numId="18">
    <w:abstractNumId w:val="37"/>
  </w:num>
  <w:num w:numId="19">
    <w:abstractNumId w:val="19"/>
  </w:num>
  <w:num w:numId="20">
    <w:abstractNumId w:val="11"/>
  </w:num>
  <w:num w:numId="21">
    <w:abstractNumId w:val="22"/>
  </w:num>
  <w:num w:numId="22">
    <w:abstractNumId w:val="1"/>
  </w:num>
  <w:num w:numId="23">
    <w:abstractNumId w:val="20"/>
  </w:num>
  <w:num w:numId="24">
    <w:abstractNumId w:val="9"/>
  </w:num>
  <w:num w:numId="25">
    <w:abstractNumId w:val="8"/>
  </w:num>
  <w:num w:numId="26">
    <w:abstractNumId w:val="16"/>
  </w:num>
  <w:num w:numId="27">
    <w:abstractNumId w:val="24"/>
  </w:num>
  <w:num w:numId="28">
    <w:abstractNumId w:val="29"/>
  </w:num>
  <w:num w:numId="29">
    <w:abstractNumId w:val="10"/>
  </w:num>
  <w:num w:numId="30">
    <w:abstractNumId w:val="17"/>
  </w:num>
  <w:num w:numId="31">
    <w:abstractNumId w:val="28"/>
  </w:num>
  <w:num w:numId="32">
    <w:abstractNumId w:val="6"/>
  </w:num>
  <w:num w:numId="33">
    <w:abstractNumId w:val="26"/>
  </w:num>
  <w:num w:numId="34">
    <w:abstractNumId w:val="19"/>
  </w:num>
  <w:num w:numId="35">
    <w:abstractNumId w:val="21"/>
  </w:num>
  <w:num w:numId="36">
    <w:abstractNumId w:val="35"/>
  </w:num>
  <w:num w:numId="37">
    <w:abstractNumId w:val="25"/>
  </w:num>
  <w:num w:numId="38">
    <w:abstractNumId w:val="34"/>
  </w:num>
  <w:num w:numId="39">
    <w:abstractNumId w:val="39"/>
  </w:num>
  <w:num w:numId="40">
    <w:abstractNumId w:val="5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1"/>
    <w:rsid w:val="00013DF4"/>
    <w:rsid w:val="00051623"/>
    <w:rsid w:val="00086C90"/>
    <w:rsid w:val="000D6F2C"/>
    <w:rsid w:val="00112B0E"/>
    <w:rsid w:val="00134645"/>
    <w:rsid w:val="00174233"/>
    <w:rsid w:val="00177B6F"/>
    <w:rsid w:val="00186D93"/>
    <w:rsid w:val="0018752A"/>
    <w:rsid w:val="001A2C46"/>
    <w:rsid w:val="001B290F"/>
    <w:rsid w:val="00252CCC"/>
    <w:rsid w:val="002878F8"/>
    <w:rsid w:val="002F27F9"/>
    <w:rsid w:val="00301056"/>
    <w:rsid w:val="00335A11"/>
    <w:rsid w:val="0034643D"/>
    <w:rsid w:val="00346C0A"/>
    <w:rsid w:val="00347E4E"/>
    <w:rsid w:val="00377454"/>
    <w:rsid w:val="00391F48"/>
    <w:rsid w:val="00393EB3"/>
    <w:rsid w:val="003D7A1F"/>
    <w:rsid w:val="00400D74"/>
    <w:rsid w:val="00411B25"/>
    <w:rsid w:val="00483091"/>
    <w:rsid w:val="0048783C"/>
    <w:rsid w:val="004900CD"/>
    <w:rsid w:val="004943AC"/>
    <w:rsid w:val="004A4C80"/>
    <w:rsid w:val="004B098A"/>
    <w:rsid w:val="004B366A"/>
    <w:rsid w:val="004B7769"/>
    <w:rsid w:val="004C289D"/>
    <w:rsid w:val="004D3725"/>
    <w:rsid w:val="004F2D0E"/>
    <w:rsid w:val="00513CB2"/>
    <w:rsid w:val="00527ED6"/>
    <w:rsid w:val="0056201B"/>
    <w:rsid w:val="00573769"/>
    <w:rsid w:val="005A2D05"/>
    <w:rsid w:val="005B31DB"/>
    <w:rsid w:val="005B4B97"/>
    <w:rsid w:val="005B66C1"/>
    <w:rsid w:val="005D2857"/>
    <w:rsid w:val="00601DD7"/>
    <w:rsid w:val="0063181D"/>
    <w:rsid w:val="0063520A"/>
    <w:rsid w:val="006B71B4"/>
    <w:rsid w:val="006B799F"/>
    <w:rsid w:val="006D5A8E"/>
    <w:rsid w:val="006E1674"/>
    <w:rsid w:val="006E25A6"/>
    <w:rsid w:val="00731398"/>
    <w:rsid w:val="00741EA8"/>
    <w:rsid w:val="00751753"/>
    <w:rsid w:val="0078165B"/>
    <w:rsid w:val="007865C0"/>
    <w:rsid w:val="00792B5F"/>
    <w:rsid w:val="00794EE1"/>
    <w:rsid w:val="007A1925"/>
    <w:rsid w:val="007A2F22"/>
    <w:rsid w:val="007B601C"/>
    <w:rsid w:val="007F00A1"/>
    <w:rsid w:val="0082638A"/>
    <w:rsid w:val="00855E61"/>
    <w:rsid w:val="0085798B"/>
    <w:rsid w:val="0088447A"/>
    <w:rsid w:val="008A6E63"/>
    <w:rsid w:val="008C0EA2"/>
    <w:rsid w:val="008F2C8D"/>
    <w:rsid w:val="009224EA"/>
    <w:rsid w:val="009444E4"/>
    <w:rsid w:val="009B2EAA"/>
    <w:rsid w:val="009C6EBE"/>
    <w:rsid w:val="009D631C"/>
    <w:rsid w:val="00A00251"/>
    <w:rsid w:val="00A83FB9"/>
    <w:rsid w:val="00AA2050"/>
    <w:rsid w:val="00AA4732"/>
    <w:rsid w:val="00AB282A"/>
    <w:rsid w:val="00AB4ACB"/>
    <w:rsid w:val="00AD14DA"/>
    <w:rsid w:val="00AE0CA1"/>
    <w:rsid w:val="00B5206C"/>
    <w:rsid w:val="00B53645"/>
    <w:rsid w:val="00B67F52"/>
    <w:rsid w:val="00B96F91"/>
    <w:rsid w:val="00BA19D4"/>
    <w:rsid w:val="00BA5E94"/>
    <w:rsid w:val="00BC326B"/>
    <w:rsid w:val="00BF796D"/>
    <w:rsid w:val="00C04646"/>
    <w:rsid w:val="00C066C2"/>
    <w:rsid w:val="00C07174"/>
    <w:rsid w:val="00C163D2"/>
    <w:rsid w:val="00C41D77"/>
    <w:rsid w:val="00C4509B"/>
    <w:rsid w:val="00C548ED"/>
    <w:rsid w:val="00CA2F8F"/>
    <w:rsid w:val="00CC7D16"/>
    <w:rsid w:val="00CE0A45"/>
    <w:rsid w:val="00CE3DFC"/>
    <w:rsid w:val="00D06164"/>
    <w:rsid w:val="00D35E6B"/>
    <w:rsid w:val="00D5220C"/>
    <w:rsid w:val="00D764FC"/>
    <w:rsid w:val="00D771E1"/>
    <w:rsid w:val="00DC0ADF"/>
    <w:rsid w:val="00DC789F"/>
    <w:rsid w:val="00DE5C63"/>
    <w:rsid w:val="00E00B85"/>
    <w:rsid w:val="00E54FF6"/>
    <w:rsid w:val="00E71C4A"/>
    <w:rsid w:val="00E838DD"/>
    <w:rsid w:val="00EA4A33"/>
    <w:rsid w:val="00EA6D08"/>
    <w:rsid w:val="00EB04B6"/>
    <w:rsid w:val="00EB0AC1"/>
    <w:rsid w:val="00EC4EE6"/>
    <w:rsid w:val="00EE2FA1"/>
    <w:rsid w:val="00FA2A4F"/>
    <w:rsid w:val="00FA5320"/>
    <w:rsid w:val="00FB2B3B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75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5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753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5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2</cp:revision>
  <cp:lastPrinted>2014-09-02T13:25:00Z</cp:lastPrinted>
  <dcterms:created xsi:type="dcterms:W3CDTF">2014-12-29T19:32:00Z</dcterms:created>
  <dcterms:modified xsi:type="dcterms:W3CDTF">2014-12-29T19:32:00Z</dcterms:modified>
</cp:coreProperties>
</file>